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5CB" w14:textId="29881C8B" w:rsidR="00847451" w:rsidRPr="0024707D" w:rsidRDefault="004A0E40" w:rsidP="00847451">
      <w:pPr>
        <w:spacing w:before="96"/>
        <w:rPr>
          <w:rFonts w:ascii="Gill Sans MT"/>
          <w:i/>
          <w:lang w:val="en-GB"/>
        </w:rPr>
      </w:pPr>
      <w:r w:rsidRPr="0024707D"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31629B30" wp14:editId="5D7582D1">
            <wp:simplePos x="0" y="0"/>
            <wp:positionH relativeFrom="page">
              <wp:posOffset>5182023</wp:posOffset>
            </wp:positionH>
            <wp:positionV relativeFrom="paragraph">
              <wp:posOffset>-430530</wp:posOffset>
            </wp:positionV>
            <wp:extent cx="1486800" cy="604800"/>
            <wp:effectExtent l="0" t="0" r="0" b="50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76" w:rsidRPr="0024707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1B09C4" wp14:editId="348133F5">
                <wp:simplePos x="0" y="0"/>
                <wp:positionH relativeFrom="page">
                  <wp:posOffset>910590</wp:posOffset>
                </wp:positionH>
                <wp:positionV relativeFrom="paragraph">
                  <wp:posOffset>224155</wp:posOffset>
                </wp:positionV>
                <wp:extent cx="5760000" cy="21600"/>
                <wp:effectExtent l="0" t="0" r="31750" b="35560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21600"/>
                        </a:xfrm>
                        <a:prstGeom prst="line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9122" id="Line 11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pt,17.65pt" to="52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" strokeweight=".16mm">
                <w10:wrap type="topAndBottom" anchorx="page"/>
              </v:line>
            </w:pict>
          </mc:Fallback>
        </mc:AlternateContent>
      </w:r>
      <w:bookmarkStart w:id="0" w:name="_Hlk97306001"/>
      <w:bookmarkEnd w:id="0"/>
      <w:r w:rsidR="008F6CB1" w:rsidRPr="0024707D">
        <w:rPr>
          <w:rFonts w:ascii="Gill Sans MT"/>
          <w:i/>
          <w:lang w:val="en-GB"/>
        </w:rPr>
        <w:t>Book Review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2690"/>
      </w:tblGrid>
      <w:tr w:rsidR="00F626FA" w:rsidRPr="0024707D" w14:paraId="384842C4" w14:textId="77777777" w:rsidTr="004A0E40">
        <w:trPr>
          <w:trHeight w:val="653"/>
          <w:jc w:val="center"/>
        </w:trPr>
        <w:tc>
          <w:tcPr>
            <w:tcW w:w="3517" w:type="pct"/>
            <w:vMerge w:val="restart"/>
            <w:vAlign w:val="center"/>
          </w:tcPr>
          <w:p w14:paraId="22F11972" w14:textId="294AC4C3" w:rsidR="00F626FA" w:rsidRPr="0024707D" w:rsidRDefault="003B0D6A" w:rsidP="005856A5">
            <w:pPr>
              <w:spacing w:before="360"/>
              <w:ind w:right="23"/>
              <w:rPr>
                <w:rFonts w:ascii="Arial" w:hAnsi="Arial" w:cs="Arial"/>
                <w:b/>
                <w:bCs/>
                <w:spacing w:val="-4"/>
                <w:w w:val="110"/>
                <w:sz w:val="36"/>
                <w:szCs w:val="36"/>
                <w:vertAlign w:val="superscript"/>
                <w:lang w:val="en-GB"/>
              </w:rPr>
            </w:pPr>
            <w:r w:rsidRPr="0024707D">
              <w:rPr>
                <w:rFonts w:ascii="Arial" w:hAnsi="Arial" w:cs="Arial"/>
                <w:b/>
                <w:bCs/>
                <w:spacing w:val="-4"/>
                <w:w w:val="110"/>
                <w:sz w:val="36"/>
                <w:szCs w:val="36"/>
                <w:lang w:val="en-GB"/>
              </w:rPr>
              <w:t>Write the original title here</w:t>
            </w:r>
          </w:p>
        </w:tc>
        <w:tc>
          <w:tcPr>
            <w:tcW w:w="1483" w:type="pct"/>
            <w:vAlign w:val="center"/>
          </w:tcPr>
          <w:p w14:paraId="1F52AE20" w14:textId="05F1616A" w:rsidR="00D9627E" w:rsidRPr="0024707D" w:rsidRDefault="00F626FA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 xml:space="preserve">Journal of Innovative Research in Teacher Education, </w:t>
            </w: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t>1</w:t>
            </w:r>
            <w:r w:rsidRPr="0024707D">
              <w:rPr>
                <w:rFonts w:ascii="Gill Sans MT" w:hAnsi="Gill Sans MT" w:cs="Segoe UI"/>
                <w:sz w:val="14"/>
                <w:lang w:val="en-GB"/>
              </w:rPr>
              <w:t>(1)</w:t>
            </w:r>
            <w:r w:rsidR="0048710E" w:rsidRPr="0024707D">
              <w:rPr>
                <w:rFonts w:ascii="Gill Sans MT" w:hAnsi="Gill Sans MT" w:cs="Segoe UI"/>
                <w:sz w:val="14"/>
                <w:lang w:val="en-GB"/>
              </w:rPr>
              <w:t>, XX-XX</w:t>
            </w:r>
            <w:r w:rsidR="00380C2A" w:rsidRPr="0024707D">
              <w:rPr>
                <w:rFonts w:ascii="Gill Sans MT" w:hAnsi="Gill Sans MT" w:cs="Segoe UI"/>
                <w:sz w:val="14"/>
                <w:lang w:val="en-GB"/>
              </w:rPr>
              <w:t xml:space="preserve">, </w:t>
            </w:r>
            <w:r w:rsidR="00E24141" w:rsidRPr="0024707D">
              <w:rPr>
                <w:rFonts w:ascii="Gill Sans MT" w:hAnsi="Gill Sans MT" w:cs="Segoe UI"/>
                <w:sz w:val="14"/>
                <w:lang w:val="en-GB"/>
              </w:rPr>
              <w:t xml:space="preserve"> </w:t>
            </w:r>
          </w:p>
          <w:p w14:paraId="6C2C4DEB" w14:textId="77777777" w:rsidR="00CA236C" w:rsidRDefault="009113F9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i/>
                <w:iCs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t>©</w:t>
            </w:r>
            <w:r w:rsidR="000B1B70"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t xml:space="preserve">The Author(s) </w:t>
            </w: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fldChar w:fldCharType="begin"/>
            </w: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instrText xml:space="preserve"> DATE  \@ "YYYY"  \* MERGEFORMAT </w:instrText>
            </w: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fldChar w:fldCharType="separate"/>
            </w:r>
            <w:r w:rsidR="00CA236C">
              <w:rPr>
                <w:rFonts w:ascii="Gill Sans MT" w:hAnsi="Gill Sans MT" w:cs="Segoe UI"/>
                <w:i/>
                <w:iCs/>
                <w:noProof/>
                <w:sz w:val="14"/>
                <w:lang w:val="en-GB"/>
              </w:rPr>
              <w:t>2022</w:t>
            </w:r>
            <w:r w:rsidRPr="0024707D">
              <w:rPr>
                <w:rFonts w:ascii="Gill Sans MT" w:hAnsi="Gill Sans MT" w:cs="Segoe UI"/>
                <w:sz w:val="14"/>
                <w:lang w:val="en-GB"/>
              </w:rPr>
              <w:fldChar w:fldCharType="end"/>
            </w:r>
            <w:r w:rsidRPr="0024707D">
              <w:rPr>
                <w:rFonts w:ascii="Gill Sans MT" w:hAnsi="Gill Sans MT" w:cs="Segoe UI"/>
                <w:i/>
                <w:iCs/>
                <w:sz w:val="14"/>
                <w:lang w:val="en-GB"/>
              </w:rPr>
              <w:t xml:space="preserve"> </w:t>
            </w:r>
          </w:p>
          <w:p w14:paraId="6CF92948" w14:textId="01210E40" w:rsidR="00064861" w:rsidRPr="0024707D" w:rsidRDefault="00064861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>ISSN: 2757-6116</w:t>
            </w:r>
          </w:p>
          <w:p w14:paraId="32CC6884" w14:textId="201FE3FA" w:rsidR="00380C2A" w:rsidRPr="0024707D" w:rsidRDefault="00481EB4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hyperlink r:id="rId9" w:history="1">
              <w:r w:rsidR="00CA236C">
                <w:rPr>
                  <w:rStyle w:val="Kpr"/>
                  <w:rFonts w:ascii="Gill Sans MT" w:hAnsi="Gill Sans MT" w:cs="Segoe UI"/>
                  <w:sz w:val="14"/>
                  <w:lang w:val="en-GB"/>
                </w:rPr>
                <w:t>http://www.jirte.org/</w:t>
              </w:r>
            </w:hyperlink>
          </w:p>
          <w:p w14:paraId="77133E41" w14:textId="76A9F070" w:rsidR="00F626FA" w:rsidRPr="0024707D" w:rsidRDefault="00F626FA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>DOI:</w:t>
            </w:r>
          </w:p>
        </w:tc>
      </w:tr>
      <w:tr w:rsidR="00CA60E9" w:rsidRPr="0024707D" w14:paraId="0BCA5244" w14:textId="0F745080" w:rsidTr="004A0E40">
        <w:trPr>
          <w:trHeight w:val="606"/>
          <w:jc w:val="center"/>
        </w:trPr>
        <w:tc>
          <w:tcPr>
            <w:tcW w:w="3517" w:type="pct"/>
            <w:vMerge/>
            <w:vAlign w:val="center"/>
          </w:tcPr>
          <w:p w14:paraId="2A03913F" w14:textId="77777777" w:rsidR="00CA60E9" w:rsidRPr="0024707D" w:rsidRDefault="00CA60E9" w:rsidP="001C534A">
            <w:pPr>
              <w:spacing w:before="240" w:line="232" w:lineRule="auto"/>
              <w:ind w:right="21"/>
              <w:rPr>
                <w:rFonts w:ascii="Gill Sans MT" w:hAnsi="Gill Sans MT" w:cs="Segoe UI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1AFB47D9" w14:textId="77777777" w:rsidR="00CA60E9" w:rsidRPr="0024707D" w:rsidRDefault="00CA60E9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>Received: XX/XX/20XX</w:t>
            </w:r>
          </w:p>
          <w:p w14:paraId="350020FB" w14:textId="77777777" w:rsidR="00CA60E9" w:rsidRPr="0024707D" w:rsidRDefault="00CA60E9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>Revised: XX/XX/20XX</w:t>
            </w:r>
          </w:p>
          <w:p w14:paraId="7C410694" w14:textId="60FE0C28" w:rsidR="00CA60E9" w:rsidRPr="0024707D" w:rsidRDefault="00CA60E9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Segoe UI"/>
                <w:sz w:val="14"/>
                <w:lang w:val="en-GB"/>
              </w:rPr>
              <w:t>Accepted: XX/XX/20XX</w:t>
            </w:r>
          </w:p>
        </w:tc>
      </w:tr>
      <w:tr w:rsidR="00F626FA" w:rsidRPr="0024707D" w14:paraId="1B362F9F" w14:textId="77777777" w:rsidTr="004A0E40">
        <w:trPr>
          <w:trHeight w:val="406"/>
          <w:jc w:val="center"/>
        </w:trPr>
        <w:tc>
          <w:tcPr>
            <w:tcW w:w="3517" w:type="pct"/>
            <w:vMerge/>
            <w:vAlign w:val="center"/>
          </w:tcPr>
          <w:p w14:paraId="39BF3F37" w14:textId="77777777" w:rsidR="00F626FA" w:rsidRPr="0024707D" w:rsidRDefault="00F626FA" w:rsidP="001C534A">
            <w:pPr>
              <w:spacing w:before="240" w:line="232" w:lineRule="auto"/>
              <w:ind w:right="21"/>
              <w:rPr>
                <w:rFonts w:ascii="Gill Sans MT" w:hAnsi="Gill Sans MT" w:cs="Segoe UI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78E8EF6D" w14:textId="278BCAB0" w:rsidR="00F626FA" w:rsidRPr="0024707D" w:rsidRDefault="00F87667" w:rsidP="000B1B70">
            <w:pPr>
              <w:spacing w:line="249" w:lineRule="auto"/>
              <w:ind w:left="31"/>
              <w:jc w:val="right"/>
              <w:rPr>
                <w:rFonts w:ascii="Gill Sans MT" w:hAnsi="Gill Sans MT" w:cs="Segoe UI"/>
                <w:i/>
                <w:iCs/>
                <w:sz w:val="14"/>
                <w:lang w:val="en-GB"/>
              </w:rPr>
            </w:pPr>
            <w:r>
              <w:rPr>
                <w:rFonts w:ascii="Gill Sans MT" w:hAnsi="Gill Sans MT" w:cs="Segoe UI"/>
                <w:i/>
                <w:iCs/>
                <w:noProof/>
                <w:sz w:val="14"/>
                <w:lang w:val="en-GB"/>
              </w:rPr>
              <w:drawing>
                <wp:inline distT="0" distB="0" distL="0" distR="0" wp14:anchorId="38EB976E" wp14:editId="2D034E6A">
                  <wp:extent cx="838200" cy="342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42" cy="34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667" w:rsidRPr="0024707D" w14:paraId="147FE877" w14:textId="77777777" w:rsidTr="00F87667">
        <w:trPr>
          <w:trHeight w:val="694"/>
          <w:jc w:val="center"/>
        </w:trPr>
        <w:tc>
          <w:tcPr>
            <w:tcW w:w="3517" w:type="pct"/>
            <w:vMerge/>
            <w:vAlign w:val="center"/>
          </w:tcPr>
          <w:p w14:paraId="086019F9" w14:textId="77777777" w:rsidR="00F87667" w:rsidRPr="0024707D" w:rsidRDefault="00F87667" w:rsidP="00F626FA">
            <w:pPr>
              <w:spacing w:line="232" w:lineRule="auto"/>
              <w:ind w:right="21"/>
              <w:rPr>
                <w:rFonts w:ascii="Gill Sans MT" w:hAnsi="Gill Sans MT" w:cs="Segoe UI"/>
                <w:b/>
                <w:bCs/>
                <w:spacing w:val="-4"/>
                <w:w w:val="110"/>
                <w:sz w:val="36"/>
                <w:szCs w:val="36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69D110D7" w14:textId="020DEC53" w:rsidR="00F87667" w:rsidRPr="0024707D" w:rsidRDefault="00F87667" w:rsidP="00545FD4">
            <w:pPr>
              <w:ind w:left="28"/>
              <w:jc w:val="right"/>
              <w:rPr>
                <w:rFonts w:ascii="Gill Sans MT" w:hAnsi="Gill Sans MT" w:cs="Segoe UI"/>
                <w:sz w:val="14"/>
                <w:lang w:val="en-GB"/>
              </w:rPr>
            </w:pPr>
            <w:r w:rsidRPr="0024707D">
              <w:rPr>
                <w:rFonts w:ascii="Gill Sans MT" w:hAnsi="Gill Sans MT" w:cs="Arial"/>
                <w:b/>
                <w:bCs/>
                <w:noProof/>
                <w:sz w:val="24"/>
                <w:szCs w:val="24"/>
                <w:lang w:val="en-GB"/>
              </w:rPr>
              <w:drawing>
                <wp:inline distT="0" distB="0" distL="0" distR="0" wp14:anchorId="27207441" wp14:editId="776F3563">
                  <wp:extent cx="660840" cy="259004"/>
                  <wp:effectExtent l="0" t="0" r="6350" b="825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68" cy="26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D5213" w14:textId="7506EBF2" w:rsidR="004B34F2" w:rsidRPr="0024707D" w:rsidRDefault="004B34F2" w:rsidP="00C56448">
      <w:pPr>
        <w:jc w:val="center"/>
        <w:rPr>
          <w:rFonts w:ascii="Gill Sans MT" w:hAnsi="Gill Sans MT" w:cs="Segoe UI"/>
          <w:b/>
          <w:bCs/>
          <w:sz w:val="24"/>
          <w:szCs w:val="24"/>
          <w:lang w:val="en-GB"/>
        </w:rPr>
      </w:pPr>
    </w:p>
    <w:p w14:paraId="51714D9B" w14:textId="0D25459B" w:rsidR="00F70CF8" w:rsidRPr="0024707D" w:rsidRDefault="00F70CF8" w:rsidP="00847451">
      <w:pPr>
        <w:rPr>
          <w:rFonts w:ascii="Gill Sans MT" w:hAnsi="Gill Sans MT" w:cs="Segoe UI"/>
          <w:color w:val="000000" w:themeColor="text1"/>
          <w:lang w:val="en-GB"/>
        </w:rPr>
      </w:pPr>
    </w:p>
    <w:p w14:paraId="69EC1470" w14:textId="77777777" w:rsidR="00CA60E9" w:rsidRPr="0024707D" w:rsidRDefault="00CA60E9" w:rsidP="00847451">
      <w:pPr>
        <w:rPr>
          <w:rFonts w:ascii="Gill Sans MT" w:hAnsi="Gill Sans MT" w:cs="Segoe UI"/>
          <w:color w:val="000000" w:themeColor="text1"/>
          <w:lang w:val="en-GB"/>
        </w:rPr>
      </w:pPr>
    </w:p>
    <w:p w14:paraId="10BE2DD6" w14:textId="245357F5" w:rsidR="0048710E" w:rsidRPr="0024707D" w:rsidRDefault="0048710E" w:rsidP="00847451">
      <w:pP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11E9E14E" w14:textId="53DAEA10" w:rsidR="00B7317C" w:rsidRDefault="00E1520C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  <w:r w:rsidRPr="00E1520C"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 xml:space="preserve">The Author </w:t>
      </w:r>
      <w: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>o</w:t>
      </w:r>
      <w:r w:rsidRPr="00E1520C"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>f The Book</w:t>
      </w:r>
    </w:p>
    <w:p w14:paraId="10525044" w14:textId="77777777" w:rsidR="00E5401D" w:rsidRPr="0024707D" w:rsidRDefault="00E5401D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58B914DE" w14:textId="4F626556" w:rsidR="00B7317C" w:rsidRPr="0024707D" w:rsidRDefault="00B7317C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0"/>
      </w:tblGrid>
      <w:tr w:rsidR="00B7317C" w:rsidRPr="00B7317C" w14:paraId="4746F9C5" w14:textId="77777777" w:rsidTr="0024707D">
        <w:trPr>
          <w:jc w:val="center"/>
        </w:trPr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1780E1DE" w14:textId="443D8F47" w:rsidR="00B7317C" w:rsidRPr="00B7317C" w:rsidRDefault="0024707D" w:rsidP="00B7317C">
            <w:pPr>
              <w:jc w:val="center"/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</w:pPr>
            <w:r w:rsidRPr="0024707D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Citation of the original book</w:t>
            </w:r>
          </w:p>
        </w:tc>
        <w:tc>
          <w:tcPr>
            <w:tcW w:w="75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665B7BF" w14:textId="2AE37EBB" w:rsidR="00B7317C" w:rsidRPr="00B7317C" w:rsidRDefault="0024707D" w:rsidP="00B7317C">
            <w:pPr>
              <w:jc w:val="center"/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</w:pP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Surname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.</w:t>
            </w: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 N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. (Y</w:t>
            </w: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ear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). </w:t>
            </w:r>
            <w:r w:rsidRPr="0024707D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>The title of the book</w:t>
            </w:r>
            <w:r w:rsidR="00B40F07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 xml:space="preserve">. </w:t>
            </w:r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(</w:t>
            </w:r>
            <w:proofErr w:type="spellStart"/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X</w:t>
            </w:r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vertAlign w:val="superscript"/>
                <w:lang w:val="en-GB" w:eastAsia="en-US"/>
              </w:rPr>
              <w:t>th</w:t>
            </w:r>
            <w:proofErr w:type="spellEnd"/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vertAlign w:val="superscript"/>
                <w:lang w:val="en-GB" w:eastAsia="en-US"/>
              </w:rPr>
              <w:t xml:space="preserve"> </w:t>
            </w:r>
            <w:proofErr w:type="spellStart"/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edt</w:t>
            </w:r>
            <w:proofErr w:type="spellEnd"/>
            <w:r w:rsidR="00B40F07" w:rsidRP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.)</w:t>
            </w:r>
            <w:r w:rsidR="00B7317C" w:rsidRPr="00B7317C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 xml:space="preserve"> </w:t>
            </w:r>
            <w:r w:rsid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City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: </w:t>
            </w:r>
            <w:r w:rsidR="00B40F07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Publisher</w:t>
            </w:r>
          </w:p>
        </w:tc>
      </w:tr>
      <w:tr w:rsidR="00B7317C" w:rsidRPr="00B7317C" w14:paraId="6C916F9D" w14:textId="77777777" w:rsidTr="0024707D">
        <w:trPr>
          <w:jc w:val="center"/>
        </w:trPr>
        <w:tc>
          <w:tcPr>
            <w:tcW w:w="1560" w:type="dxa"/>
            <w:vAlign w:val="center"/>
          </w:tcPr>
          <w:p w14:paraId="0E52DFEC" w14:textId="3D045949" w:rsidR="00B7317C" w:rsidRPr="00B7317C" w:rsidRDefault="0024707D" w:rsidP="00B7317C">
            <w:pPr>
              <w:jc w:val="center"/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</w:pP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Cite:</w:t>
            </w:r>
          </w:p>
        </w:tc>
        <w:tc>
          <w:tcPr>
            <w:tcW w:w="7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512DD" w14:textId="04AB74D2" w:rsidR="00B7317C" w:rsidRPr="00B7317C" w:rsidRDefault="00FE15AF" w:rsidP="00B7317C">
            <w:pPr>
              <w:jc w:val="center"/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</w:pP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Surname</w:t>
            </w:r>
            <w:r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.</w:t>
            </w:r>
            <w:r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 N</w:t>
            </w:r>
            <w:r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. 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(20XX). [</w:t>
            </w:r>
            <w:r w:rsidR="0071496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Book Review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: </w:t>
            </w:r>
            <w:r w:rsidR="00714965" w:rsidRPr="0024707D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>The title of the book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,</w:t>
            </w:r>
            <w:r w:rsidR="00EC4A05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 </w:t>
            </w:r>
            <w:r w:rsidR="00EC4A05" w:rsidRP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Name </w:t>
            </w:r>
            <w:r w:rsid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a</w:t>
            </w:r>
            <w:r w:rsidR="00EC4A05" w:rsidRP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nd Surname </w:t>
            </w:r>
            <w:r w:rsid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o</w:t>
            </w:r>
            <w:r w:rsidR="00EC4A05" w:rsidRP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 xml:space="preserve">f The Author </w:t>
            </w:r>
            <w:r w:rsid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o</w:t>
            </w:r>
            <w:r w:rsidR="00EC4A05" w:rsidRPr="00EC4A05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f The Book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].</w:t>
            </w:r>
            <w:r w:rsidR="00653F0D" w:rsidRPr="00653F0D">
              <w:rPr>
                <w:rFonts w:ascii="Gill Sans MT" w:eastAsiaTheme="minorHAnsi" w:hAnsi="Gill Sans MT" w:cs="Segoe UI"/>
                <w:sz w:val="14"/>
                <w:lang w:val="en-GB" w:eastAsia="en-US"/>
              </w:rPr>
              <w:t xml:space="preserve"> </w:t>
            </w:r>
            <w:r w:rsidR="00653F0D" w:rsidRPr="00653F0D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>Journal of Innovative Research in Teacher Education</w:t>
            </w:r>
            <w:r w:rsidR="00B7317C" w:rsidRPr="00B7317C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 xml:space="preserve">, </w:t>
            </w:r>
            <w:r w:rsidR="00653F0D">
              <w:rPr>
                <w:rFonts w:ascii="Gill Sans MT" w:eastAsiaTheme="minorHAnsi" w:hAnsi="Gill Sans MT" w:cs="Segoe UI"/>
                <w:i/>
                <w:iCs/>
                <w:color w:val="000000" w:themeColor="text1"/>
                <w:lang w:val="en-GB" w:eastAsia="en-US"/>
              </w:rPr>
              <w:t>X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(</w:t>
            </w:r>
            <w:r w:rsidR="00653F0D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X</w:t>
            </w:r>
            <w:r w:rsidR="00B7317C" w:rsidRPr="00B7317C">
              <w:rPr>
                <w:rFonts w:ascii="Gill Sans MT" w:eastAsiaTheme="minorHAnsi" w:hAnsi="Gill Sans MT" w:cs="Segoe UI"/>
                <w:color w:val="000000" w:themeColor="text1"/>
                <w:lang w:val="en-GB" w:eastAsia="en-US"/>
              </w:rPr>
              <w:t>), XX-XX.</w:t>
            </w:r>
          </w:p>
        </w:tc>
      </w:tr>
    </w:tbl>
    <w:p w14:paraId="0CD6622C" w14:textId="77777777" w:rsidR="00B7317C" w:rsidRPr="0024707D" w:rsidRDefault="00B7317C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2F6F7B18" w14:textId="62D21352" w:rsidR="00B7317C" w:rsidRPr="0024707D" w:rsidRDefault="00B7317C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303C1532" w14:textId="77777777" w:rsidR="00B7317C" w:rsidRPr="0024707D" w:rsidRDefault="00B7317C" w:rsidP="00AB1026">
      <w:pPr>
        <w:jc w:val="center"/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210E9370" w14:textId="33ADB7D7" w:rsidR="00236940" w:rsidRPr="0024707D" w:rsidRDefault="00C96754" w:rsidP="00847451">
      <w:pPr>
        <w:rPr>
          <w:rFonts w:ascii="Gill Sans MT" w:hAnsi="Gill Sans MT" w:cs="Segoe UI"/>
          <w:b/>
          <w:bCs/>
          <w:color w:val="FF0000"/>
          <w:sz w:val="14"/>
          <w:szCs w:val="14"/>
          <w:lang w:val="en-GB"/>
        </w:rPr>
      </w:pPr>
      <w:r w:rsidRPr="00C96754"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 xml:space="preserve">Book </w:t>
      </w:r>
      <w: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>R</w:t>
      </w:r>
      <w:r w:rsidRPr="00C96754"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 xml:space="preserve">eviewer: </w:t>
      </w:r>
      <w:r w:rsidR="00236940" w:rsidRPr="0024707D"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t>First Author</w:t>
      </w:r>
      <w:r w:rsidR="00191F60" w:rsidRPr="0024707D">
        <w:rPr>
          <w:rFonts w:ascii="Gill Sans MT" w:hAnsi="Gill Sans MT" w:cs="Segoe UI"/>
          <w:b/>
          <w:bCs/>
          <w:noProof/>
          <w:sz w:val="26"/>
          <w:szCs w:val="26"/>
          <w:lang w:val="en-GB"/>
        </w:rPr>
        <w:drawing>
          <wp:inline distT="0" distB="0" distL="0" distR="0" wp14:anchorId="02A5EE0C" wp14:editId="32A9FB4E">
            <wp:extent cx="137160" cy="1371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1" cy="1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940" w:rsidRPr="0024707D">
        <w:rPr>
          <w:rStyle w:val="DipnotBavurusu"/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  <w:footnoteReference w:id="1"/>
      </w:r>
    </w:p>
    <w:p w14:paraId="355F66AF" w14:textId="77777777" w:rsidR="0058078D" w:rsidRPr="0024707D" w:rsidRDefault="0058078D" w:rsidP="00847451">
      <w:pP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34B4B86C" w14:textId="77777777" w:rsidR="0058078D" w:rsidRPr="0024707D" w:rsidRDefault="0058078D" w:rsidP="00847451">
      <w:pP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1962C4AD" w14:textId="77777777" w:rsidR="003930C2" w:rsidRPr="0024707D" w:rsidRDefault="003930C2" w:rsidP="00847451">
      <w:pPr>
        <w:rPr>
          <w:rFonts w:ascii="Gill Sans MT" w:hAnsi="Gill Sans MT" w:cs="Segoe UI"/>
          <w:b/>
          <w:bCs/>
          <w:color w:val="000000" w:themeColor="text1"/>
          <w:sz w:val="26"/>
          <w:szCs w:val="26"/>
          <w:lang w:val="en-GB"/>
        </w:rPr>
      </w:pPr>
    </w:p>
    <w:p w14:paraId="2CE79799" w14:textId="77777777" w:rsidR="0048710E" w:rsidRPr="0024707D" w:rsidRDefault="0048710E" w:rsidP="00EE0FC8">
      <w:pPr>
        <w:rPr>
          <w:rFonts w:ascii="Gill Sans MT" w:hAnsi="Gill Sans MT" w:cs="Segoe UI"/>
          <w:b/>
          <w:bCs/>
          <w:color w:val="000000" w:themeColor="text1"/>
          <w:sz w:val="24"/>
          <w:szCs w:val="24"/>
          <w:lang w:val="en-GB"/>
        </w:rPr>
      </w:pPr>
    </w:p>
    <w:p w14:paraId="1598B79C" w14:textId="410CFA2D" w:rsidR="00E92584" w:rsidRPr="0024707D" w:rsidRDefault="00340F83" w:rsidP="00F45A4B">
      <w:pPr>
        <w:spacing w:line="360" w:lineRule="auto"/>
        <w:rPr>
          <w:rFonts w:ascii="Gill Sans MT" w:hAnsi="Gill Sans MT" w:cs="Segoe UI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Gill Sans MT" w:hAnsi="Gill Sans MT" w:cs="Segoe UI"/>
          <w:b/>
          <w:bCs/>
          <w:color w:val="000000" w:themeColor="text1"/>
          <w:sz w:val="24"/>
          <w:szCs w:val="24"/>
          <w:lang w:val="en-GB"/>
        </w:rPr>
        <w:t>Review</w:t>
      </w:r>
    </w:p>
    <w:p w14:paraId="4FE5D4D8" w14:textId="2CEE7E25" w:rsidR="00597484" w:rsidRPr="008B66B1" w:rsidRDefault="008B66B1" w:rsidP="008B66B1">
      <w:pPr>
        <w:pStyle w:val="GvdeMetni"/>
        <w:jc w:val="both"/>
        <w:rPr>
          <w:rFonts w:ascii="Segoe UI" w:hAnsi="Segoe UI" w:cs="Segoe UI"/>
          <w:lang w:val="en-GB"/>
        </w:rPr>
      </w:pP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 xml:space="preserve">Write your </w:t>
      </w:r>
      <w:r w:rsidRPr="008B66B1">
        <w:rPr>
          <w:rFonts w:ascii="Segoe UI" w:hAnsi="Segoe UI" w:cs="Segoe UI"/>
          <w:lang w:val="en-GB"/>
        </w:rPr>
        <w:lastRenderedPageBreak/>
        <w:t>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Write your evaluation by examining the study from different dimensions. You can use sub-headings when necessary.</w:t>
      </w:r>
    </w:p>
    <w:p w14:paraId="07817180" w14:textId="13BA1638" w:rsidR="00340F83" w:rsidRDefault="00340F83" w:rsidP="00597484">
      <w:pPr>
        <w:pStyle w:val="GvdeMetni"/>
        <w:rPr>
          <w:rFonts w:ascii="Gill Sans MT"/>
          <w:lang w:val="en-GB"/>
        </w:rPr>
      </w:pPr>
    </w:p>
    <w:p w14:paraId="64F30FE6" w14:textId="155356B0" w:rsidR="008B66B1" w:rsidRDefault="008B66B1" w:rsidP="00597484">
      <w:pPr>
        <w:pStyle w:val="GvdeMetni"/>
        <w:rPr>
          <w:rFonts w:ascii="Gill Sans MT" w:hAnsi="Gill Sans MT"/>
          <w:b/>
          <w:bCs/>
          <w:sz w:val="24"/>
          <w:szCs w:val="24"/>
          <w:lang w:val="en-GB"/>
        </w:rPr>
      </w:pPr>
      <w:r w:rsidRPr="008B66B1">
        <w:rPr>
          <w:rFonts w:ascii="Gill Sans MT" w:hAnsi="Gill Sans MT"/>
          <w:b/>
          <w:bCs/>
          <w:sz w:val="24"/>
          <w:szCs w:val="24"/>
          <w:lang w:val="en-GB"/>
        </w:rPr>
        <w:t>Conclusion</w:t>
      </w:r>
    </w:p>
    <w:p w14:paraId="39316B7D" w14:textId="37F5742D" w:rsidR="008B66B1" w:rsidRPr="00D8434F" w:rsidRDefault="008B66B1" w:rsidP="00597484">
      <w:pPr>
        <w:pStyle w:val="GvdeMetni"/>
        <w:rPr>
          <w:rFonts w:ascii="Gill Sans MT" w:hAnsi="Gill Sans MT"/>
          <w:b/>
          <w:bCs/>
          <w:lang w:val="en-GB"/>
        </w:rPr>
      </w:pPr>
    </w:p>
    <w:p w14:paraId="5E76AD0D" w14:textId="48238239" w:rsidR="008B66B1" w:rsidRPr="008B66B1" w:rsidRDefault="008B66B1" w:rsidP="008B66B1">
      <w:pPr>
        <w:pStyle w:val="GvdeMetni"/>
        <w:jc w:val="both"/>
        <w:rPr>
          <w:rFonts w:ascii="Segoe UI" w:hAnsi="Segoe UI" w:cs="Segoe UI"/>
          <w:lang w:val="en-GB"/>
        </w:rPr>
      </w:pP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="00D8434F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rPr>
          <w:rFonts w:ascii="Segoe UI" w:hAnsi="Segoe UI" w:cs="Segoe UI"/>
        </w:rPr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 xml:space="preserve">Please </w:t>
      </w:r>
      <w:r w:rsidRPr="008B66B1">
        <w:rPr>
          <w:rFonts w:ascii="Segoe UI" w:hAnsi="Segoe UI" w:cs="Segoe UI"/>
          <w:lang w:val="en-GB"/>
        </w:rPr>
        <w:lastRenderedPageBreak/>
        <w:t>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  <w:r w:rsidRPr="008B66B1">
        <w:t xml:space="preserve"> </w:t>
      </w:r>
      <w:r w:rsidRPr="008B66B1">
        <w:rPr>
          <w:rFonts w:ascii="Segoe UI" w:hAnsi="Segoe UI" w:cs="Segoe UI"/>
          <w:lang w:val="en-GB"/>
        </w:rPr>
        <w:t>Please indicate your views on the reviewed book.</w:t>
      </w:r>
    </w:p>
    <w:p w14:paraId="74362A42" w14:textId="5D001D1C" w:rsidR="00340F83" w:rsidRPr="008B66B1" w:rsidRDefault="00340F83" w:rsidP="00597484">
      <w:pPr>
        <w:pStyle w:val="GvdeMetni"/>
        <w:rPr>
          <w:rFonts w:ascii="Segoe UI" w:hAnsi="Segoe UI" w:cs="Segoe UI"/>
          <w:lang w:val="en-GB"/>
        </w:rPr>
      </w:pPr>
    </w:p>
    <w:p w14:paraId="04191383" w14:textId="77777777" w:rsidR="007D3615" w:rsidRPr="0024707D" w:rsidRDefault="007D3615" w:rsidP="00EA7148">
      <w:pPr>
        <w:jc w:val="both"/>
        <w:rPr>
          <w:rFonts w:cs="Segoe UI"/>
          <w:lang w:val="en-GB"/>
        </w:rPr>
      </w:pPr>
    </w:p>
    <w:p w14:paraId="2BCA13EF" w14:textId="77777777" w:rsidR="00EA7148" w:rsidRPr="0024707D" w:rsidRDefault="00EA7148" w:rsidP="00EA7148">
      <w:pPr>
        <w:jc w:val="center"/>
        <w:rPr>
          <w:rFonts w:cs="Segoe UI"/>
          <w:b/>
          <w:bCs/>
          <w:lang w:val="en-GB"/>
        </w:rPr>
      </w:pPr>
      <w:r w:rsidRPr="0024707D">
        <w:rPr>
          <w:rFonts w:cs="Segoe UI"/>
          <w:b/>
          <w:bCs/>
          <w:lang w:val="en-GB"/>
        </w:rPr>
        <w:t>Statement of Researchers</w:t>
      </w:r>
    </w:p>
    <w:p w14:paraId="026B74BF" w14:textId="77777777" w:rsidR="00EA7148" w:rsidRPr="0024707D" w:rsidRDefault="00EA7148" w:rsidP="00EA7148">
      <w:pPr>
        <w:jc w:val="both"/>
        <w:rPr>
          <w:rFonts w:cs="Segoe UI"/>
          <w:lang w:val="en-GB"/>
        </w:rPr>
      </w:pPr>
    </w:p>
    <w:p w14:paraId="6F6A6A59" w14:textId="77777777" w:rsidR="00EA7148" w:rsidRPr="0024707D" w:rsidRDefault="00EA7148" w:rsidP="00EA7148">
      <w:pPr>
        <w:jc w:val="both"/>
        <w:rPr>
          <w:rFonts w:cs="Segoe UI"/>
          <w:lang w:val="en-GB"/>
        </w:rPr>
      </w:pPr>
      <w:r w:rsidRPr="0024707D">
        <w:rPr>
          <w:rFonts w:cs="Segoe UI"/>
          <w:lang w:val="en-GB"/>
        </w:rPr>
        <w:t>In this section, you are expected to declare the information regarding the titles given below.</w:t>
      </w:r>
    </w:p>
    <w:p w14:paraId="607EC38E" w14:textId="77777777" w:rsidR="00EA7148" w:rsidRPr="0024707D" w:rsidRDefault="00EA7148" w:rsidP="00EA7148">
      <w:pPr>
        <w:jc w:val="both"/>
        <w:rPr>
          <w:rFonts w:cs="Segoe UI"/>
          <w:lang w:val="en-GB"/>
        </w:rPr>
      </w:pPr>
    </w:p>
    <w:p w14:paraId="7A210CA7" w14:textId="77777777" w:rsidR="00EA7148" w:rsidRPr="0024707D" w:rsidRDefault="00EA7148" w:rsidP="00EA7148">
      <w:pPr>
        <w:jc w:val="both"/>
        <w:rPr>
          <w:rFonts w:cs="Segoe UI"/>
          <w:b/>
          <w:bCs/>
          <w:lang w:val="en-GB"/>
        </w:rPr>
      </w:pPr>
      <w:proofErr w:type="gramStart"/>
      <w:r w:rsidRPr="0024707D">
        <w:rPr>
          <w:rFonts w:cs="Segoe UI"/>
          <w:b/>
          <w:bCs/>
          <w:lang w:val="en-GB"/>
        </w:rPr>
        <w:t>Researchers</w:t>
      </w:r>
      <w:proofErr w:type="gramEnd"/>
      <w:r w:rsidRPr="0024707D">
        <w:rPr>
          <w:rFonts w:cs="Segoe UI"/>
          <w:b/>
          <w:bCs/>
          <w:lang w:val="en-GB"/>
        </w:rPr>
        <w:t xml:space="preserve"> contribution rate statement:</w:t>
      </w:r>
    </w:p>
    <w:p w14:paraId="60EF5C5A" w14:textId="77777777" w:rsidR="00EA7148" w:rsidRPr="0024707D" w:rsidRDefault="00EA7148" w:rsidP="00EA7148">
      <w:pPr>
        <w:jc w:val="both"/>
        <w:rPr>
          <w:rFonts w:cs="Segoe UI"/>
          <w:b/>
          <w:bCs/>
          <w:lang w:val="en-GB"/>
        </w:rPr>
      </w:pPr>
      <w:r w:rsidRPr="0024707D">
        <w:rPr>
          <w:rFonts w:cs="Segoe UI"/>
          <w:b/>
          <w:bCs/>
          <w:lang w:val="en-GB"/>
        </w:rPr>
        <w:t>Conflict statement:</w:t>
      </w:r>
    </w:p>
    <w:p w14:paraId="59B6C1EF" w14:textId="56A4A403" w:rsidR="00EA7148" w:rsidRPr="0024707D" w:rsidRDefault="00EA7148" w:rsidP="00EA7148">
      <w:pPr>
        <w:jc w:val="both"/>
        <w:rPr>
          <w:rFonts w:cs="Segoe UI"/>
          <w:b/>
          <w:bCs/>
          <w:lang w:val="en-GB"/>
        </w:rPr>
      </w:pPr>
      <w:r w:rsidRPr="0024707D">
        <w:rPr>
          <w:rFonts w:cs="Segoe UI"/>
          <w:b/>
          <w:bCs/>
          <w:lang w:val="en-GB"/>
        </w:rPr>
        <w:t>Support and thanks:</w:t>
      </w:r>
    </w:p>
    <w:p w14:paraId="2D2688D1" w14:textId="3A5B8F6B" w:rsidR="003C18BA" w:rsidRPr="0024707D" w:rsidRDefault="003C18BA" w:rsidP="00EA7148">
      <w:pPr>
        <w:jc w:val="both"/>
        <w:rPr>
          <w:rFonts w:cs="Segoe UI"/>
          <w:b/>
          <w:bCs/>
          <w:lang w:val="en-GB"/>
        </w:rPr>
      </w:pPr>
    </w:p>
    <w:p w14:paraId="07428EA8" w14:textId="77777777" w:rsidR="00EA7148" w:rsidRPr="0024707D" w:rsidRDefault="00EA7148" w:rsidP="00EA7148">
      <w:pPr>
        <w:jc w:val="center"/>
        <w:rPr>
          <w:rFonts w:ascii="Gill Sans MT" w:hAnsi="Gill Sans MT" w:cs="Arial"/>
          <w:b/>
          <w:bCs/>
          <w:sz w:val="24"/>
          <w:szCs w:val="24"/>
          <w:lang w:val="en-GB"/>
        </w:rPr>
      </w:pPr>
      <w:r w:rsidRPr="0024707D">
        <w:rPr>
          <w:rFonts w:ascii="Gill Sans MT" w:hAnsi="Gill Sans MT" w:cs="Arial"/>
          <w:b/>
          <w:bCs/>
          <w:sz w:val="24"/>
          <w:szCs w:val="24"/>
          <w:lang w:val="en-GB"/>
        </w:rPr>
        <w:t>REFERENCES</w:t>
      </w:r>
    </w:p>
    <w:p w14:paraId="1F678499" w14:textId="77777777" w:rsidR="00EA7148" w:rsidRPr="0024707D" w:rsidRDefault="00EA7148" w:rsidP="00EA7148">
      <w:pPr>
        <w:jc w:val="both"/>
        <w:rPr>
          <w:rFonts w:ascii="Gill Sans MT" w:hAnsi="Gill Sans MT" w:cs="Segoe UI"/>
          <w:sz w:val="16"/>
          <w:szCs w:val="16"/>
          <w:lang w:val="en-GB"/>
        </w:rPr>
      </w:pPr>
    </w:p>
    <w:p w14:paraId="61569295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Cano, F. (2005). Epistemological beliefs and approaches to learning: Their change through secondary school and their influence on academic performance. </w:t>
      </w:r>
      <w:r w:rsidRPr="0024707D">
        <w:rPr>
          <w:i/>
          <w:iCs/>
          <w:lang w:val="en-GB"/>
        </w:rPr>
        <w:t>British Journal of Educational Psychology</w:t>
      </w:r>
      <w:r w:rsidRPr="0024707D">
        <w:rPr>
          <w:lang w:val="en-GB"/>
        </w:rPr>
        <w:t>, 75, 203-221.</w:t>
      </w:r>
    </w:p>
    <w:p w14:paraId="51425663" w14:textId="3C378CBD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Deci, E. L., &amp; Ryan, R. M. (1985). </w:t>
      </w:r>
      <w:r w:rsidRPr="0024707D">
        <w:rPr>
          <w:i/>
          <w:iCs/>
          <w:lang w:val="en-GB"/>
        </w:rPr>
        <w:t xml:space="preserve">Intrinsic motivation and self-determination in human </w:t>
      </w:r>
      <w:proofErr w:type="spellStart"/>
      <w:r w:rsidRPr="0024707D">
        <w:rPr>
          <w:i/>
          <w:iCs/>
          <w:lang w:val="en-GB"/>
        </w:rPr>
        <w:t>behavior</w:t>
      </w:r>
      <w:proofErr w:type="spellEnd"/>
      <w:r w:rsidRPr="0024707D">
        <w:rPr>
          <w:lang w:val="en-GB"/>
        </w:rPr>
        <w:t>. New York: Plenum.</w:t>
      </w:r>
      <w:r w:rsidR="00A51F52" w:rsidRPr="0024707D">
        <w:rPr>
          <w:lang w:val="en-GB"/>
        </w:rPr>
        <w:t xml:space="preserve"> </w:t>
      </w:r>
    </w:p>
    <w:p w14:paraId="54923C93" w14:textId="7C1B9714" w:rsidR="004743F8" w:rsidRPr="0024707D" w:rsidRDefault="004743F8" w:rsidP="00EA7148">
      <w:pPr>
        <w:spacing w:after="120"/>
        <w:ind w:left="567" w:hanging="567"/>
        <w:jc w:val="both"/>
        <w:rPr>
          <w:lang w:val="en-GB"/>
        </w:rPr>
      </w:pPr>
      <w:proofErr w:type="spellStart"/>
      <w:r w:rsidRPr="0024707D">
        <w:rPr>
          <w:lang w:val="en-GB"/>
        </w:rPr>
        <w:t>Dere</w:t>
      </w:r>
      <w:proofErr w:type="spellEnd"/>
      <w:r w:rsidRPr="0024707D">
        <w:rPr>
          <w:lang w:val="en-GB"/>
        </w:rPr>
        <w:t xml:space="preserve">, İ., &amp; </w:t>
      </w:r>
      <w:proofErr w:type="spellStart"/>
      <w:r w:rsidRPr="0024707D">
        <w:rPr>
          <w:lang w:val="en-GB"/>
        </w:rPr>
        <w:t>Ateş</w:t>
      </w:r>
      <w:proofErr w:type="spellEnd"/>
      <w:r w:rsidRPr="0024707D">
        <w:rPr>
          <w:lang w:val="en-GB"/>
        </w:rPr>
        <w:t>, Y. (2021). Studies</w:t>
      </w:r>
      <w:r w:rsidR="00A51F52" w:rsidRPr="0024707D">
        <w:rPr>
          <w:lang w:val="en-GB"/>
        </w:rPr>
        <w:t xml:space="preserve"> on literacy skills in social studies education: a systematic literature review (1996-2020). </w:t>
      </w:r>
      <w:r w:rsidRPr="0024707D">
        <w:rPr>
          <w:i/>
          <w:iCs/>
          <w:lang w:val="en-GB"/>
        </w:rPr>
        <w:t>Scandinavian Journal of Educational Research</w:t>
      </w:r>
      <w:r w:rsidRPr="0024707D">
        <w:rPr>
          <w:lang w:val="en-GB"/>
        </w:rPr>
        <w:t xml:space="preserve">, 1-17. </w:t>
      </w:r>
      <w:hyperlink r:id="rId13" w:history="1">
        <w:r w:rsidR="00A51F52" w:rsidRPr="0024707D">
          <w:rPr>
            <w:rStyle w:val="Kpr"/>
            <w:lang w:val="en-GB"/>
          </w:rPr>
          <w:t>https://doi.org/10.1080/00313831.2021.2021439</w:t>
        </w:r>
      </w:hyperlink>
      <w:r w:rsidR="00A51F52" w:rsidRPr="0024707D">
        <w:rPr>
          <w:lang w:val="en-GB"/>
        </w:rPr>
        <w:t xml:space="preserve"> </w:t>
      </w:r>
    </w:p>
    <w:p w14:paraId="78F90242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proofErr w:type="spellStart"/>
      <w:r w:rsidRPr="0024707D">
        <w:rPr>
          <w:lang w:val="en-GB"/>
        </w:rPr>
        <w:t>Esen</w:t>
      </w:r>
      <w:proofErr w:type="spellEnd"/>
      <w:r w:rsidRPr="0024707D">
        <w:rPr>
          <w:lang w:val="en-GB"/>
        </w:rPr>
        <w:t xml:space="preserve">, E. &amp; </w:t>
      </w:r>
      <w:proofErr w:type="spellStart"/>
      <w:r w:rsidRPr="0024707D">
        <w:rPr>
          <w:lang w:val="en-GB"/>
        </w:rPr>
        <w:t>Siyez</w:t>
      </w:r>
      <w:proofErr w:type="spellEnd"/>
      <w:r w:rsidRPr="0024707D">
        <w:rPr>
          <w:lang w:val="en-GB"/>
        </w:rPr>
        <w:t xml:space="preserve">, D. M. (2011). </w:t>
      </w:r>
      <w:proofErr w:type="spellStart"/>
      <w:r w:rsidRPr="0024707D">
        <w:rPr>
          <w:lang w:val="en-GB"/>
        </w:rPr>
        <w:t>Ergenlerde</w:t>
      </w:r>
      <w:proofErr w:type="spellEnd"/>
      <w:r w:rsidRPr="0024707D">
        <w:rPr>
          <w:lang w:val="en-GB"/>
        </w:rPr>
        <w:t xml:space="preserve"> İnternet </w:t>
      </w:r>
      <w:proofErr w:type="spellStart"/>
      <w:r w:rsidRPr="0024707D">
        <w:rPr>
          <w:lang w:val="en-GB"/>
        </w:rPr>
        <w:t>bağımlılığını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yordayan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psiko-sosyal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değişkenlerin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incelenmesi</w:t>
      </w:r>
      <w:proofErr w:type="spellEnd"/>
      <w:r w:rsidRPr="0024707D">
        <w:rPr>
          <w:lang w:val="en-GB"/>
        </w:rPr>
        <w:t xml:space="preserve">. [An investigation of psycho-social variables in predicting Internet addiction among adolescents]. </w:t>
      </w:r>
      <w:proofErr w:type="spellStart"/>
      <w:r w:rsidRPr="0024707D">
        <w:rPr>
          <w:i/>
          <w:iCs/>
          <w:lang w:val="en-GB"/>
        </w:rPr>
        <w:t>Türk</w:t>
      </w:r>
      <w:proofErr w:type="spellEnd"/>
      <w:r w:rsidRPr="0024707D">
        <w:rPr>
          <w:i/>
          <w:iCs/>
          <w:lang w:val="en-GB"/>
        </w:rPr>
        <w:t xml:space="preserve"> </w:t>
      </w:r>
      <w:proofErr w:type="spellStart"/>
      <w:r w:rsidRPr="0024707D">
        <w:rPr>
          <w:i/>
          <w:iCs/>
          <w:lang w:val="en-GB"/>
        </w:rPr>
        <w:t>Psikolojik</w:t>
      </w:r>
      <w:proofErr w:type="spellEnd"/>
      <w:r w:rsidRPr="0024707D">
        <w:rPr>
          <w:i/>
          <w:iCs/>
          <w:lang w:val="en-GB"/>
        </w:rPr>
        <w:t xml:space="preserve"> </w:t>
      </w:r>
      <w:proofErr w:type="spellStart"/>
      <w:r w:rsidRPr="0024707D">
        <w:rPr>
          <w:i/>
          <w:iCs/>
          <w:lang w:val="en-GB"/>
        </w:rPr>
        <w:t>Danışma</w:t>
      </w:r>
      <w:proofErr w:type="spellEnd"/>
      <w:r w:rsidRPr="0024707D">
        <w:rPr>
          <w:i/>
          <w:iCs/>
          <w:lang w:val="en-GB"/>
        </w:rPr>
        <w:t xml:space="preserve"> </w:t>
      </w:r>
      <w:proofErr w:type="spellStart"/>
      <w:r w:rsidRPr="0024707D">
        <w:rPr>
          <w:i/>
          <w:iCs/>
          <w:lang w:val="en-GB"/>
        </w:rPr>
        <w:t>ve</w:t>
      </w:r>
      <w:proofErr w:type="spellEnd"/>
      <w:r w:rsidRPr="0024707D">
        <w:rPr>
          <w:i/>
          <w:iCs/>
          <w:lang w:val="en-GB"/>
        </w:rPr>
        <w:t xml:space="preserve"> </w:t>
      </w:r>
      <w:proofErr w:type="spellStart"/>
      <w:r w:rsidRPr="0024707D">
        <w:rPr>
          <w:i/>
          <w:iCs/>
          <w:lang w:val="en-GB"/>
        </w:rPr>
        <w:t>Rehberlik</w:t>
      </w:r>
      <w:proofErr w:type="spellEnd"/>
      <w:r w:rsidRPr="0024707D">
        <w:rPr>
          <w:i/>
          <w:iCs/>
          <w:lang w:val="en-GB"/>
        </w:rPr>
        <w:t xml:space="preserve"> </w:t>
      </w:r>
      <w:proofErr w:type="spellStart"/>
      <w:r w:rsidRPr="0024707D">
        <w:rPr>
          <w:i/>
          <w:iCs/>
          <w:lang w:val="en-GB"/>
        </w:rPr>
        <w:t>Dergisi</w:t>
      </w:r>
      <w:proofErr w:type="spellEnd"/>
      <w:r w:rsidRPr="0024707D">
        <w:rPr>
          <w:i/>
          <w:iCs/>
          <w:lang w:val="en-GB"/>
        </w:rPr>
        <w:t>, 4</w:t>
      </w:r>
      <w:r w:rsidRPr="0024707D">
        <w:rPr>
          <w:lang w:val="en-GB"/>
        </w:rPr>
        <w:t xml:space="preserve">(36), 127-136. </w:t>
      </w:r>
    </w:p>
    <w:p w14:paraId="03D88635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Glickman, C. D., Gordon, S. P., &amp; Ross-Gordon, J. M. (2017). </w:t>
      </w:r>
      <w:r w:rsidRPr="0024707D">
        <w:rPr>
          <w:i/>
          <w:lang w:val="en-GB"/>
        </w:rPr>
        <w:t xml:space="preserve">Supervision and instructional leadership: A developmental approach. </w:t>
      </w:r>
      <w:r w:rsidRPr="0024707D">
        <w:rPr>
          <w:lang w:val="en-GB"/>
        </w:rPr>
        <w:t xml:space="preserve">(10th </w:t>
      </w:r>
      <w:proofErr w:type="spellStart"/>
      <w:r w:rsidRPr="0024707D">
        <w:rPr>
          <w:lang w:val="en-GB"/>
        </w:rPr>
        <w:t>Edt</w:t>
      </w:r>
      <w:proofErr w:type="spellEnd"/>
      <w:r w:rsidRPr="0024707D">
        <w:rPr>
          <w:lang w:val="en-GB"/>
        </w:rPr>
        <w:t xml:space="preserve">.). London: Pearson Publication. </w:t>
      </w:r>
    </w:p>
    <w:p w14:paraId="24A145D8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Gutiérrez, M., &amp; Tomás, J. M. (2019). The role of perceived autonomy support in predicting university students’ academic success mediated by academic self-efficacy and school engagement. </w:t>
      </w:r>
      <w:r w:rsidRPr="0024707D">
        <w:rPr>
          <w:i/>
          <w:iCs/>
          <w:lang w:val="en-GB"/>
        </w:rPr>
        <w:t xml:space="preserve">Educational Psychology, 39, </w:t>
      </w:r>
      <w:r w:rsidRPr="0024707D">
        <w:rPr>
          <w:lang w:val="en-GB"/>
        </w:rPr>
        <w:t xml:space="preserve">1-20. </w:t>
      </w:r>
    </w:p>
    <w:p w14:paraId="5A0137D9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proofErr w:type="spellStart"/>
      <w:r w:rsidRPr="0024707D">
        <w:rPr>
          <w:lang w:val="en-GB"/>
        </w:rPr>
        <w:t>Gürültü</w:t>
      </w:r>
      <w:proofErr w:type="spellEnd"/>
      <w:r w:rsidRPr="0024707D">
        <w:rPr>
          <w:lang w:val="en-GB"/>
        </w:rPr>
        <w:t xml:space="preserve">, E. (2016). Lise </w:t>
      </w:r>
      <w:proofErr w:type="spellStart"/>
      <w:r w:rsidRPr="0024707D">
        <w:rPr>
          <w:lang w:val="en-GB"/>
        </w:rPr>
        <w:t>öğrencilerinin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sosyal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medya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bağımlılıkları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ve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akademik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erteleme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davranışları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arasındaki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ilişkinin</w:t>
      </w:r>
      <w:proofErr w:type="spellEnd"/>
      <w:r w:rsidRPr="0024707D">
        <w:rPr>
          <w:lang w:val="en-GB"/>
        </w:rPr>
        <w:t xml:space="preserve"> </w:t>
      </w:r>
      <w:proofErr w:type="spellStart"/>
      <w:r w:rsidRPr="0024707D">
        <w:rPr>
          <w:lang w:val="en-GB"/>
        </w:rPr>
        <w:t>incelenmesi</w:t>
      </w:r>
      <w:proofErr w:type="spellEnd"/>
      <w:r w:rsidRPr="0024707D">
        <w:rPr>
          <w:lang w:val="en-GB"/>
        </w:rPr>
        <w:t xml:space="preserve"> [</w:t>
      </w:r>
      <w:r w:rsidRPr="0024707D">
        <w:rPr>
          <w:i/>
          <w:iCs/>
          <w:lang w:val="en-GB"/>
        </w:rPr>
        <w:t xml:space="preserve">Investigation of the relation between high school students' social media addiction and academic procrastination behaviour]. Unpublished master thesis. </w:t>
      </w:r>
      <w:r w:rsidRPr="0024707D">
        <w:rPr>
          <w:lang w:val="en-GB"/>
        </w:rPr>
        <w:t xml:space="preserve">Retrieved from </w:t>
      </w:r>
      <w:r w:rsidRPr="0024707D">
        <w:rPr>
          <w:i/>
          <w:iCs/>
          <w:lang w:val="en-GB"/>
        </w:rPr>
        <w:t xml:space="preserve">https://tez.yok.gov.tr/UlusalTezMerkezi/ </w:t>
      </w:r>
      <w:r w:rsidRPr="0024707D">
        <w:rPr>
          <w:lang w:val="en-GB"/>
        </w:rPr>
        <w:t xml:space="preserve">05/02/2020 </w:t>
      </w:r>
    </w:p>
    <w:p w14:paraId="7BC86B80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Hagger, M. S., &amp; Hamilton, K. (2018). Motivational predictors of students' participation in out-of-school learning activities and academic attainment in science: An application of the trans-contextual model using Bayesian path analysis. </w:t>
      </w:r>
      <w:r w:rsidRPr="0024707D">
        <w:rPr>
          <w:i/>
          <w:iCs/>
          <w:lang w:val="en-GB"/>
        </w:rPr>
        <w:t>Learning and Individual Differences</w:t>
      </w:r>
      <w:r w:rsidRPr="0024707D">
        <w:rPr>
          <w:lang w:val="en-GB"/>
        </w:rPr>
        <w:t xml:space="preserve">, </w:t>
      </w:r>
      <w:r w:rsidRPr="0024707D">
        <w:rPr>
          <w:i/>
          <w:iCs/>
          <w:lang w:val="en-GB"/>
        </w:rPr>
        <w:t>67</w:t>
      </w:r>
      <w:r w:rsidRPr="0024707D">
        <w:rPr>
          <w:lang w:val="en-GB"/>
        </w:rPr>
        <w:t xml:space="preserve">, 232-244. </w:t>
      </w:r>
      <w:hyperlink r:id="rId14" w:history="1">
        <w:r w:rsidRPr="0024707D">
          <w:rPr>
            <w:rStyle w:val="Kpr"/>
            <w:lang w:val="en-GB"/>
          </w:rPr>
          <w:t>https://doi.org/10.1016/j.lindif.2018.09.002</w:t>
        </w:r>
      </w:hyperlink>
      <w:r w:rsidRPr="0024707D">
        <w:rPr>
          <w:lang w:val="en-GB"/>
        </w:rPr>
        <w:t xml:space="preserve"> </w:t>
      </w:r>
    </w:p>
    <w:p w14:paraId="52D10E60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proofErr w:type="spellStart"/>
      <w:r w:rsidRPr="0024707D">
        <w:rPr>
          <w:lang w:val="en-GB"/>
        </w:rPr>
        <w:t>Holec</w:t>
      </w:r>
      <w:proofErr w:type="spellEnd"/>
      <w:r w:rsidRPr="0024707D">
        <w:rPr>
          <w:lang w:val="en-GB"/>
        </w:rPr>
        <w:t xml:space="preserve">, H. (1981). </w:t>
      </w:r>
      <w:r w:rsidRPr="0024707D">
        <w:rPr>
          <w:i/>
          <w:iCs/>
          <w:lang w:val="en-GB"/>
        </w:rPr>
        <w:t>Autonomy in language learning</w:t>
      </w:r>
      <w:r w:rsidRPr="0024707D">
        <w:rPr>
          <w:lang w:val="en-GB"/>
        </w:rPr>
        <w:t>. Oxford: Pergamon.</w:t>
      </w:r>
    </w:p>
    <w:p w14:paraId="392162E6" w14:textId="77777777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Ingersoll, R. M., &amp; Collins, G. J. (2018). The status of teaching as a profession. J. H. Ballantine, J. Z. Spade &amp; J. M. Stuber, </w:t>
      </w:r>
      <w:r w:rsidRPr="0024707D">
        <w:rPr>
          <w:i/>
          <w:lang w:val="en-GB"/>
        </w:rPr>
        <w:t xml:space="preserve">Schools and Society: A Sociological approach to education. </w:t>
      </w:r>
      <w:r w:rsidRPr="0024707D">
        <w:rPr>
          <w:lang w:val="en-GB"/>
        </w:rPr>
        <w:t>(pp. 199-213).</w:t>
      </w:r>
      <w:r w:rsidRPr="0024707D">
        <w:rPr>
          <w:i/>
          <w:lang w:val="en-GB"/>
        </w:rPr>
        <w:t xml:space="preserve"> </w:t>
      </w:r>
      <w:r w:rsidRPr="0024707D">
        <w:rPr>
          <w:lang w:val="en-GB"/>
        </w:rPr>
        <w:t xml:space="preserve">CA: Pine Forge / Sage Publication. </w:t>
      </w:r>
    </w:p>
    <w:p w14:paraId="50DBEC38" w14:textId="201BBA1A" w:rsidR="00EA7148" w:rsidRPr="0024707D" w:rsidRDefault="00EA7148" w:rsidP="00EA7148">
      <w:pPr>
        <w:spacing w:after="120"/>
        <w:ind w:left="567" w:hanging="567"/>
        <w:jc w:val="both"/>
        <w:rPr>
          <w:lang w:val="en-GB"/>
        </w:rPr>
      </w:pPr>
      <w:r w:rsidRPr="0024707D">
        <w:rPr>
          <w:lang w:val="en-GB"/>
        </w:rPr>
        <w:t xml:space="preserve">Organization for Economic Co-operation and Development. (2016). </w:t>
      </w:r>
      <w:r w:rsidRPr="0024707D">
        <w:rPr>
          <w:i/>
          <w:lang w:val="en-GB"/>
        </w:rPr>
        <w:t>Supporting teacher professionalism, insights from TALIS 2013.</w:t>
      </w:r>
      <w:r w:rsidRPr="0024707D">
        <w:rPr>
          <w:lang w:val="en-GB"/>
        </w:rPr>
        <w:t>Paris: OECD Publishing.</w:t>
      </w:r>
      <w:r w:rsidRPr="0024707D">
        <w:rPr>
          <w:i/>
          <w:lang w:val="en-GB"/>
        </w:rPr>
        <w:t xml:space="preserve"> </w:t>
      </w:r>
      <w:r w:rsidRPr="0024707D">
        <w:rPr>
          <w:color w:val="000000" w:themeColor="text1"/>
          <w:lang w:val="en-GB"/>
        </w:rPr>
        <w:t xml:space="preserve">Retrieved From: </w:t>
      </w:r>
      <w:hyperlink r:id="rId15" w:tgtFrame="_blank" w:tooltip="Supporting Teacher Professionalism" w:history="1">
        <w:r w:rsidRPr="0024707D">
          <w:rPr>
            <w:lang w:val="en-GB"/>
          </w:rPr>
          <w:t>https://dx.doi.org/10.1787/9789264248601-en</w:t>
        </w:r>
      </w:hyperlink>
    </w:p>
    <w:p w14:paraId="62BF4405" w14:textId="72F399CE" w:rsidR="00355490" w:rsidRPr="0024707D" w:rsidRDefault="00355490" w:rsidP="00EA7148">
      <w:pPr>
        <w:spacing w:after="120"/>
        <w:ind w:left="567" w:hanging="567"/>
        <w:jc w:val="both"/>
        <w:rPr>
          <w:iCs/>
          <w:lang w:val="en-GB"/>
        </w:rPr>
      </w:pPr>
      <w:proofErr w:type="spellStart"/>
      <w:r w:rsidRPr="0024707D">
        <w:rPr>
          <w:iCs/>
          <w:lang w:val="en-GB"/>
        </w:rPr>
        <w:lastRenderedPageBreak/>
        <w:t>Uluçınar</w:t>
      </w:r>
      <w:proofErr w:type="spellEnd"/>
      <w:r w:rsidRPr="0024707D">
        <w:rPr>
          <w:iCs/>
          <w:lang w:val="en-GB"/>
        </w:rPr>
        <w:t xml:space="preserve">, U., &amp; </w:t>
      </w:r>
      <w:proofErr w:type="spellStart"/>
      <w:r w:rsidRPr="0024707D">
        <w:rPr>
          <w:iCs/>
          <w:lang w:val="en-GB"/>
        </w:rPr>
        <w:t>Dinç</w:t>
      </w:r>
      <w:proofErr w:type="spellEnd"/>
      <w:r w:rsidRPr="0024707D">
        <w:rPr>
          <w:iCs/>
          <w:lang w:val="en-GB"/>
        </w:rPr>
        <w:t>, E. (2021). Effectiveness of authentic performance tasks: The case of a special education course. </w:t>
      </w:r>
      <w:r w:rsidRPr="0024707D">
        <w:rPr>
          <w:i/>
          <w:lang w:val="en-GB"/>
        </w:rPr>
        <w:t>Journal of Pedagogical Research, 5</w:t>
      </w:r>
      <w:r w:rsidRPr="0024707D">
        <w:rPr>
          <w:iCs/>
          <w:lang w:val="en-GB"/>
        </w:rPr>
        <w:t>(2), 152-171.</w:t>
      </w:r>
      <w:r w:rsidR="007536C6" w:rsidRPr="0024707D">
        <w:rPr>
          <w:iCs/>
          <w:lang w:val="en-GB"/>
        </w:rPr>
        <w:t xml:space="preserve"> </w:t>
      </w:r>
      <w:hyperlink r:id="rId16" w:history="1">
        <w:r w:rsidR="007536C6" w:rsidRPr="0024707D">
          <w:rPr>
            <w:rStyle w:val="Kpr"/>
            <w:iCs/>
            <w:lang w:val="en-GB"/>
          </w:rPr>
          <w:t>https://doi.org/10.33902/JPR.2021270069</w:t>
        </w:r>
      </w:hyperlink>
      <w:r w:rsidR="007536C6" w:rsidRPr="0024707D">
        <w:rPr>
          <w:iCs/>
          <w:lang w:val="en-GB"/>
        </w:rPr>
        <w:t xml:space="preserve"> </w:t>
      </w:r>
    </w:p>
    <w:p w14:paraId="06605A91" w14:textId="77C8ED5A" w:rsidR="00267359" w:rsidRPr="0024707D" w:rsidRDefault="00267359" w:rsidP="00EA7148">
      <w:pPr>
        <w:spacing w:after="120"/>
        <w:ind w:left="567" w:hanging="567"/>
        <w:jc w:val="both"/>
        <w:rPr>
          <w:iCs/>
          <w:lang w:val="en-GB"/>
        </w:rPr>
      </w:pPr>
      <w:proofErr w:type="spellStart"/>
      <w:r w:rsidRPr="0024707D">
        <w:rPr>
          <w:iCs/>
          <w:lang w:val="en-GB"/>
        </w:rPr>
        <w:t>Üztemur</w:t>
      </w:r>
      <w:proofErr w:type="spellEnd"/>
      <w:r w:rsidRPr="0024707D">
        <w:rPr>
          <w:iCs/>
          <w:lang w:val="en-GB"/>
        </w:rPr>
        <w:t xml:space="preserve">, S., </w:t>
      </w:r>
      <w:proofErr w:type="spellStart"/>
      <w:r w:rsidRPr="0024707D">
        <w:rPr>
          <w:iCs/>
          <w:lang w:val="en-GB"/>
        </w:rPr>
        <w:t>Dinç</w:t>
      </w:r>
      <w:proofErr w:type="spellEnd"/>
      <w:r w:rsidRPr="0024707D">
        <w:rPr>
          <w:iCs/>
          <w:lang w:val="en-GB"/>
        </w:rPr>
        <w:t xml:space="preserve">, E., &amp; </w:t>
      </w:r>
      <w:proofErr w:type="spellStart"/>
      <w:r w:rsidRPr="0024707D">
        <w:rPr>
          <w:iCs/>
          <w:lang w:val="en-GB"/>
        </w:rPr>
        <w:t>İnel</w:t>
      </w:r>
      <w:proofErr w:type="spellEnd"/>
      <w:r w:rsidRPr="0024707D">
        <w:rPr>
          <w:iCs/>
          <w:lang w:val="en-GB"/>
        </w:rPr>
        <w:t xml:space="preserve">, Y. (2020). The relationships between middle school teachers' epistemological beliefs and learner autonomy support behaviours: the role of teaching-learning conceptions as the mediating variable. </w:t>
      </w:r>
      <w:r w:rsidRPr="0024707D">
        <w:rPr>
          <w:i/>
          <w:iCs/>
          <w:lang w:val="en-GB"/>
        </w:rPr>
        <w:t>Education &amp; Science, 45</w:t>
      </w:r>
      <w:r w:rsidRPr="0024707D">
        <w:rPr>
          <w:iCs/>
          <w:lang w:val="en-GB"/>
        </w:rPr>
        <w:t xml:space="preserve">(202), 211-230. </w:t>
      </w:r>
      <w:hyperlink r:id="rId17" w:history="1">
        <w:r w:rsidR="00031F76" w:rsidRPr="0024707D">
          <w:rPr>
            <w:rStyle w:val="Kpr"/>
            <w:iCs/>
            <w:lang w:val="en-GB"/>
          </w:rPr>
          <w:t>https://doi.org/10.15390/EB.2020.8272</w:t>
        </w:r>
      </w:hyperlink>
      <w:r w:rsidR="00031F76" w:rsidRPr="0024707D">
        <w:rPr>
          <w:iCs/>
          <w:lang w:val="en-GB"/>
        </w:rPr>
        <w:t xml:space="preserve"> </w:t>
      </w:r>
    </w:p>
    <w:p w14:paraId="2001F1F1" w14:textId="691E3194" w:rsidR="00EA7148" w:rsidRPr="0024707D" w:rsidRDefault="00EA7148" w:rsidP="00EA7148">
      <w:pPr>
        <w:spacing w:after="120"/>
        <w:ind w:left="567" w:hanging="567"/>
        <w:jc w:val="both"/>
        <w:rPr>
          <w:rStyle w:val="Kpr"/>
          <w:color w:val="000000" w:themeColor="text1"/>
          <w:lang w:val="en-GB"/>
        </w:rPr>
      </w:pPr>
      <w:r w:rsidRPr="0024707D">
        <w:rPr>
          <w:color w:val="000000" w:themeColor="text1"/>
          <w:lang w:val="en-GB"/>
        </w:rPr>
        <w:t xml:space="preserve">What will be the 10 most in-demanded jobs in 2020? (n. d.) Date of Access: 06.01.2020 Retrieved From: </w:t>
      </w:r>
      <w:hyperlink r:id="rId18" w:history="1">
        <w:r w:rsidRPr="0024707D">
          <w:rPr>
            <w:rStyle w:val="Kpr"/>
            <w:color w:val="000000" w:themeColor="text1"/>
            <w:lang w:val="en-GB"/>
          </w:rPr>
          <w:t>https://guthriejensen.com/blog/skills-future-2020-infographic/</w:t>
        </w:r>
      </w:hyperlink>
    </w:p>
    <w:p w14:paraId="4660E7DC" w14:textId="77777777" w:rsidR="00235969" w:rsidRPr="0024707D" w:rsidRDefault="00235969" w:rsidP="00EA7148">
      <w:pPr>
        <w:spacing w:after="120"/>
        <w:ind w:left="567" w:hanging="567"/>
        <w:jc w:val="both"/>
        <w:rPr>
          <w:rStyle w:val="Kpr"/>
          <w:color w:val="000000" w:themeColor="text1"/>
          <w:lang w:val="en-GB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37CC7" w:rsidRPr="0024707D" w14:paraId="1EF51F4A" w14:textId="77777777" w:rsidTr="00731004">
        <w:trPr>
          <w:jc w:val="center"/>
        </w:trPr>
        <w:tc>
          <w:tcPr>
            <w:tcW w:w="5000" w:type="pct"/>
            <w:vAlign w:val="center"/>
          </w:tcPr>
          <w:p w14:paraId="5DD06665" w14:textId="0DBD1F09" w:rsidR="00737CC7" w:rsidRPr="0024707D" w:rsidRDefault="00737CC7" w:rsidP="00731004">
            <w:pPr>
              <w:spacing w:after="120" w:line="480" w:lineRule="auto"/>
              <w:ind w:left="567" w:hanging="567"/>
              <w:jc w:val="both"/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4707D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  <w:lang w:val="en-GB"/>
              </w:rPr>
              <w:t>Author biographies</w:t>
            </w:r>
          </w:p>
        </w:tc>
      </w:tr>
      <w:tr w:rsidR="00737CC7" w:rsidRPr="0024707D" w14:paraId="62A8CD5E" w14:textId="77777777" w:rsidTr="00731004">
        <w:trPr>
          <w:jc w:val="center"/>
        </w:trPr>
        <w:tc>
          <w:tcPr>
            <w:tcW w:w="5000" w:type="pct"/>
            <w:vAlign w:val="center"/>
          </w:tcPr>
          <w:p w14:paraId="671B66F5" w14:textId="332A21C6" w:rsidR="00737CC7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</w:pPr>
            <w:r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>First Author</w:t>
            </w:r>
            <w:r w:rsidR="00731004"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 xml:space="preserve">, </w:t>
            </w:r>
            <w:r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5B7D895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2EA33656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2C1F0A71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3CBE1141" w14:textId="466858AF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</w:tc>
      </w:tr>
      <w:tr w:rsidR="00737CC7" w:rsidRPr="0024707D" w14:paraId="7EA7A8F0" w14:textId="77777777" w:rsidTr="00731004">
        <w:trPr>
          <w:jc w:val="center"/>
        </w:trPr>
        <w:tc>
          <w:tcPr>
            <w:tcW w:w="5000" w:type="pct"/>
            <w:vAlign w:val="center"/>
          </w:tcPr>
          <w:p w14:paraId="1AF20ECE" w14:textId="7109A510" w:rsidR="00737CC7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</w:pPr>
            <w:r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>Second Author</w:t>
            </w:r>
            <w:r w:rsidR="00731004"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 xml:space="preserve">, </w:t>
            </w:r>
          </w:p>
          <w:p w14:paraId="432C3202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0C2DFEC0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3753B52D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00DB786D" w14:textId="5CB2181B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</w:tc>
      </w:tr>
      <w:tr w:rsidR="00737CC7" w:rsidRPr="0024707D" w14:paraId="506B85ED" w14:textId="77777777" w:rsidTr="00731004">
        <w:trPr>
          <w:jc w:val="center"/>
        </w:trPr>
        <w:tc>
          <w:tcPr>
            <w:tcW w:w="5000" w:type="pct"/>
            <w:vAlign w:val="center"/>
          </w:tcPr>
          <w:p w14:paraId="7C0EE4F6" w14:textId="29A6E49F" w:rsidR="00737CC7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</w:pPr>
            <w:r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>Third Author</w:t>
            </w:r>
            <w:r w:rsidR="00731004" w:rsidRPr="0024707D">
              <w:rPr>
                <w:rFonts w:ascii="Segoe UI" w:hAnsi="Segoe UI" w:cs="Segoe UI"/>
                <w:b/>
                <w:bCs/>
                <w:color w:val="000000" w:themeColor="text1"/>
                <w:lang w:val="en-GB"/>
              </w:rPr>
              <w:t xml:space="preserve">, </w:t>
            </w:r>
          </w:p>
          <w:p w14:paraId="65779B55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60768E54" w14:textId="77777777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  <w:p w14:paraId="0108FA00" w14:textId="388EFC6C" w:rsidR="00A03509" w:rsidRPr="0024707D" w:rsidRDefault="00A03509" w:rsidP="00EA7148">
            <w:pPr>
              <w:spacing w:after="120"/>
              <w:jc w:val="both"/>
              <w:rPr>
                <w:rFonts w:ascii="Segoe UI" w:hAnsi="Segoe UI" w:cs="Segoe UI"/>
                <w:color w:val="000000" w:themeColor="text1"/>
                <w:lang w:val="en-GB"/>
              </w:rPr>
            </w:pPr>
          </w:p>
        </w:tc>
      </w:tr>
    </w:tbl>
    <w:p w14:paraId="459F170E" w14:textId="77777777" w:rsidR="00737CC7" w:rsidRPr="0024707D" w:rsidRDefault="00737CC7" w:rsidP="00EA7148">
      <w:pPr>
        <w:spacing w:after="120"/>
        <w:ind w:left="567" w:hanging="567"/>
        <w:jc w:val="both"/>
        <w:rPr>
          <w:color w:val="000000" w:themeColor="text1"/>
          <w:lang w:val="en-GB"/>
        </w:rPr>
      </w:pPr>
    </w:p>
    <w:p w14:paraId="070ABED8" w14:textId="77777777" w:rsidR="00EA7148" w:rsidRPr="0024707D" w:rsidRDefault="00EA7148" w:rsidP="00801CED">
      <w:pPr>
        <w:jc w:val="center"/>
        <w:rPr>
          <w:rFonts w:eastAsia="Times New Roman" w:cs="Segoe UI"/>
          <w:b/>
          <w:color w:val="000000" w:themeColor="text1"/>
          <w:lang w:val="en-GB" w:eastAsia="tr-TR"/>
        </w:rPr>
      </w:pPr>
    </w:p>
    <w:sectPr w:rsidR="00EA7148" w:rsidRPr="0024707D" w:rsidSect="00186C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2463" w14:textId="77777777" w:rsidR="00481EB4" w:rsidRDefault="00481EB4" w:rsidP="00C56448">
      <w:r>
        <w:separator/>
      </w:r>
    </w:p>
  </w:endnote>
  <w:endnote w:type="continuationSeparator" w:id="0">
    <w:p w14:paraId="398A271F" w14:textId="77777777" w:rsidR="00481EB4" w:rsidRDefault="00481EB4" w:rsidP="00C5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915A19" w:rsidRPr="00E92584" w14:paraId="349235FF" w14:textId="77777777" w:rsidTr="00E65966">
      <w:trPr>
        <w:trHeight w:val="272"/>
      </w:trPr>
      <w:tc>
        <w:tcPr>
          <w:tcW w:w="4582" w:type="pct"/>
          <w:vAlign w:val="bottom"/>
        </w:tcPr>
        <w:p w14:paraId="7EEC169B" w14:textId="76175FBD" w:rsidR="00915A19" w:rsidRPr="00E92584" w:rsidRDefault="00C42DA7" w:rsidP="00C42DA7">
          <w:pPr>
            <w:pStyle w:val="AltBilgi"/>
            <w:rPr>
              <w:rFonts w:ascii="Segoe UI" w:hAnsi="Segoe UI" w:cs="Segoe UI"/>
              <w:i/>
              <w:iCs/>
            </w:rPr>
          </w:pPr>
          <w:r w:rsidRPr="00427582">
            <w:rPr>
              <w:rFonts w:ascii="Segoe UI" w:hAnsi="Segoe UI" w:cs="Segoe UI"/>
            </w:rPr>
            <w:t xml:space="preserve"> </w:t>
          </w:r>
          <w:r w:rsidR="00945730" w:rsidRPr="00427582">
            <w:rPr>
              <w:rFonts w:ascii="Segoe UI" w:hAnsi="Segoe UI" w:cs="Segoe UI"/>
              <w:lang w:val="en-GB"/>
            </w:rPr>
            <w:t>Journal of Innovative Research in Teacher Education,</w:t>
          </w:r>
          <w:r w:rsidR="00945730" w:rsidRPr="00945730">
            <w:rPr>
              <w:rFonts w:ascii="Segoe UI" w:hAnsi="Segoe UI" w:cs="Segoe UI"/>
              <w:i/>
              <w:iCs/>
              <w:lang w:val="en-GB"/>
            </w:rPr>
            <w:t xml:space="preserve"> </w:t>
          </w:r>
          <w:r w:rsidR="00600878">
            <w:rPr>
              <w:rFonts w:ascii="Segoe UI" w:hAnsi="Segoe UI" w:cs="Segoe UI"/>
              <w:i/>
              <w:iCs/>
              <w:lang w:val="en-GB"/>
            </w:rPr>
            <w:t>X</w:t>
          </w:r>
          <w:r w:rsidR="00945730" w:rsidRPr="00427582">
            <w:rPr>
              <w:rFonts w:ascii="Segoe UI" w:hAnsi="Segoe UI" w:cs="Segoe UI"/>
              <w:lang w:val="en-GB"/>
            </w:rPr>
            <w:t>(</w:t>
          </w:r>
          <w:r w:rsidR="00600878">
            <w:rPr>
              <w:rFonts w:ascii="Segoe UI" w:hAnsi="Segoe UI" w:cs="Segoe UI"/>
              <w:lang w:val="en-GB"/>
            </w:rPr>
            <w:t>X</w:t>
          </w:r>
          <w:r w:rsidR="00945730" w:rsidRPr="00427582">
            <w:rPr>
              <w:rFonts w:ascii="Segoe UI" w:hAnsi="Segoe UI" w:cs="Segoe UI"/>
              <w:lang w:val="en-GB"/>
            </w:rPr>
            <w:t>), XX-XX</w:t>
          </w:r>
        </w:p>
      </w:tc>
      <w:tc>
        <w:tcPr>
          <w:tcW w:w="418" w:type="pct"/>
          <w:vAlign w:val="bottom"/>
        </w:tcPr>
        <w:sdt>
          <w:sdtPr>
            <w:rPr>
              <w:rFonts w:cs="Segoe UI"/>
              <w:i/>
              <w:iCs/>
            </w:rPr>
            <w:id w:val="945966341"/>
            <w:docPartObj>
              <w:docPartGallery w:val="Page Numbers (Bottom of Page)"/>
              <w:docPartUnique/>
            </w:docPartObj>
          </w:sdtPr>
          <w:sdtEndPr>
            <w:rPr>
              <w:i w:val="0"/>
              <w:iCs w:val="0"/>
            </w:rPr>
          </w:sdtEndPr>
          <w:sdtContent>
            <w:p w14:paraId="422C324B" w14:textId="77777777" w:rsidR="00915A19" w:rsidRPr="00E92584" w:rsidRDefault="00915A19" w:rsidP="00915A19">
              <w:pPr>
                <w:pStyle w:val="AltBilgi"/>
                <w:jc w:val="right"/>
                <w:rPr>
                  <w:rFonts w:ascii="Segoe UI" w:hAnsi="Segoe UI" w:cs="Segoe UI"/>
                  <w:i/>
                  <w:iCs/>
                </w:rPr>
              </w:pPr>
              <w:r w:rsidRPr="00E92584">
                <w:rPr>
                  <w:rFonts w:cs="Segoe UI"/>
                </w:rPr>
                <w:fldChar w:fldCharType="begin"/>
              </w:r>
              <w:r w:rsidRPr="00E92584">
                <w:rPr>
                  <w:rFonts w:ascii="Segoe UI" w:hAnsi="Segoe UI" w:cs="Segoe UI"/>
                </w:rPr>
                <w:instrText>PAGE   \* MERGEFORMAT</w:instrText>
              </w:r>
              <w:r w:rsidRPr="00E92584">
                <w:rPr>
                  <w:rFonts w:cs="Segoe UI"/>
                </w:rPr>
                <w:fldChar w:fldCharType="separate"/>
              </w:r>
              <w:r w:rsidR="00370763" w:rsidRPr="00E92584">
                <w:rPr>
                  <w:rFonts w:ascii="Segoe UI" w:hAnsi="Segoe UI" w:cs="Segoe UI"/>
                  <w:noProof/>
                </w:rPr>
                <w:t>6</w:t>
              </w:r>
              <w:r w:rsidRPr="00E92584">
                <w:rPr>
                  <w:rFonts w:cs="Segoe UI"/>
                </w:rPr>
                <w:fldChar w:fldCharType="end"/>
              </w:r>
            </w:p>
          </w:sdtContent>
        </w:sdt>
      </w:tc>
    </w:tr>
  </w:tbl>
  <w:p w14:paraId="7E05325D" w14:textId="74263D83" w:rsidR="00A450BD" w:rsidRPr="00E92584" w:rsidRDefault="00A450BD" w:rsidP="00915A19">
    <w:pPr>
      <w:pStyle w:val="AltBilgi"/>
      <w:rPr>
        <w:rFonts w:cs="Segoe UI"/>
        <w:i/>
        <w:iCs/>
      </w:rPr>
    </w:pPr>
  </w:p>
  <w:p w14:paraId="63CD1EBB" w14:textId="77777777" w:rsidR="005A416A" w:rsidRDefault="005A41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FDD" w14:textId="77777777" w:rsidR="008079A8" w:rsidRDefault="008079A8">
    <w:pPr>
      <w:pStyle w:val="AltBilgi"/>
      <w:jc w:val="right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2"/>
      <w:gridCol w:w="758"/>
    </w:tblGrid>
    <w:tr w:rsidR="008079A8" w:rsidRPr="00A17101" w14:paraId="1956CB21" w14:textId="77777777" w:rsidTr="00EA2D47">
      <w:trPr>
        <w:trHeight w:val="272"/>
      </w:trPr>
      <w:tc>
        <w:tcPr>
          <w:tcW w:w="4582" w:type="pct"/>
          <w:vAlign w:val="bottom"/>
        </w:tcPr>
        <w:p w14:paraId="57471FA0" w14:textId="1CF8985D" w:rsidR="008079A8" w:rsidRPr="00EA2D47" w:rsidRDefault="00E92584" w:rsidP="00E92584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</w:rPr>
          </w:pPr>
          <w:r>
            <w:rPr>
              <w:rFonts w:cs="Segoe UI"/>
              <w:noProof/>
              <w:lang w:val="en-US"/>
            </w:rPr>
            <w:drawing>
              <wp:inline distT="0" distB="0" distL="0" distR="0" wp14:anchorId="07F9F68A" wp14:editId="1B73BBF1">
                <wp:extent cx="857250" cy="299357"/>
                <wp:effectExtent l="0" t="0" r="0" b="571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23" cy="303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" w:type="pct"/>
          <w:vAlign w:val="bottom"/>
        </w:tcPr>
        <w:sdt>
          <w:sdtPr>
            <w:id w:val="-1595477244"/>
            <w:docPartObj>
              <w:docPartGallery w:val="Page Numbers (Bottom of Page)"/>
              <w:docPartUnique/>
            </w:docPartObj>
          </w:sdtPr>
          <w:sdtEndPr/>
          <w:sdtContent>
            <w:p w14:paraId="5E951BC2" w14:textId="77777777" w:rsidR="008079A8" w:rsidRPr="007F5BBE" w:rsidRDefault="008079A8" w:rsidP="00E92584">
              <w:pPr>
                <w:pStyle w:val="AltBilgi"/>
                <w:jc w:val="right"/>
              </w:pPr>
              <w:r w:rsidRPr="00D36294">
                <w:rPr>
                  <w:rFonts w:cs="Segoe UI"/>
                </w:rPr>
                <w:fldChar w:fldCharType="begin"/>
              </w:r>
              <w:r w:rsidRPr="00D36294">
                <w:rPr>
                  <w:rFonts w:ascii="Segoe UI" w:hAnsi="Segoe UI" w:cs="Segoe UI"/>
                </w:rPr>
                <w:instrText>PAGE   \* MERGEFORMAT</w:instrText>
              </w:r>
              <w:r w:rsidRPr="00D36294">
                <w:rPr>
                  <w:rFonts w:cs="Segoe UI"/>
                </w:rPr>
                <w:fldChar w:fldCharType="separate"/>
              </w:r>
              <w:r w:rsidR="00370763" w:rsidRPr="00D36294">
                <w:rPr>
                  <w:rFonts w:ascii="Segoe UI" w:hAnsi="Segoe UI" w:cs="Segoe UI"/>
                  <w:noProof/>
                </w:rPr>
                <w:t>7</w:t>
              </w:r>
              <w:r w:rsidRPr="00D36294">
                <w:rPr>
                  <w:rFonts w:cs="Segoe UI"/>
                </w:rPr>
                <w:fldChar w:fldCharType="end"/>
              </w:r>
            </w:p>
          </w:sdtContent>
        </w:sdt>
      </w:tc>
    </w:tr>
  </w:tbl>
  <w:p w14:paraId="31BB68D0" w14:textId="77777777" w:rsidR="008079A8" w:rsidRDefault="008079A8" w:rsidP="00A450BD">
    <w:pPr>
      <w:pStyle w:val="AltBilgi"/>
    </w:pPr>
  </w:p>
  <w:p w14:paraId="6BED2230" w14:textId="77777777" w:rsidR="005A416A" w:rsidRDefault="005A4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6F6" w14:textId="0B982D55" w:rsidR="001747CE" w:rsidRDefault="004B34F2" w:rsidP="004B34F2">
    <w:pPr>
      <w:pStyle w:val="AltBilgi"/>
      <w:jc w:val="center"/>
    </w:pPr>
    <w:r>
      <w:tab/>
    </w:r>
    <w:r>
      <w:tab/>
      <w:t xml:space="preserve">    </w:t>
    </w:r>
    <w:r>
      <w:tab/>
    </w:r>
    <w:r>
      <w:tab/>
    </w:r>
    <w:r>
      <w:tab/>
    </w:r>
    <w:sdt>
      <w:sdtPr>
        <w:id w:val="134614384"/>
        <w:docPartObj>
          <w:docPartGallery w:val="Page Numbers (Bottom of Page)"/>
          <w:docPartUnique/>
        </w:docPartObj>
      </w:sdtPr>
      <w:sdtEndPr/>
      <w:sdtContent>
        <w:r w:rsidR="001747CE">
          <w:fldChar w:fldCharType="begin"/>
        </w:r>
        <w:r w:rsidR="001747CE">
          <w:instrText>PAGE   \* MERGEFORMAT</w:instrText>
        </w:r>
        <w:r w:rsidR="001747CE">
          <w:fldChar w:fldCharType="separate"/>
        </w:r>
        <w:r w:rsidR="00370763">
          <w:rPr>
            <w:noProof/>
          </w:rPr>
          <w:t>1</w:t>
        </w:r>
        <w:r w:rsidR="001747CE">
          <w:fldChar w:fldCharType="end"/>
        </w:r>
      </w:sdtContent>
    </w:sdt>
  </w:p>
  <w:p w14:paraId="56B255C2" w14:textId="1432A479" w:rsidR="001747CE" w:rsidRDefault="00E92584" w:rsidP="00E92584">
    <w:pPr>
      <w:pStyle w:val="AltBilgi"/>
      <w:tabs>
        <w:tab w:val="clear" w:pos="4536"/>
        <w:tab w:val="clear" w:pos="9072"/>
        <w:tab w:val="left" w:pos="6430"/>
      </w:tabs>
    </w:pPr>
    <w:r>
      <w:tab/>
    </w:r>
  </w:p>
  <w:p w14:paraId="2B227483" w14:textId="77777777" w:rsidR="005A416A" w:rsidRDefault="005A4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CE81" w14:textId="77777777" w:rsidR="00481EB4" w:rsidRDefault="00481EB4" w:rsidP="00C56448">
      <w:r>
        <w:separator/>
      </w:r>
    </w:p>
  </w:footnote>
  <w:footnote w:type="continuationSeparator" w:id="0">
    <w:p w14:paraId="4113AFE4" w14:textId="77777777" w:rsidR="00481EB4" w:rsidRDefault="00481EB4" w:rsidP="00C56448">
      <w:r>
        <w:continuationSeparator/>
      </w:r>
    </w:p>
  </w:footnote>
  <w:footnote w:id="1">
    <w:p w14:paraId="473AE33D" w14:textId="113A3B96" w:rsidR="00236940" w:rsidRPr="00416BF2" w:rsidRDefault="00236940" w:rsidP="00236940">
      <w:pPr>
        <w:pStyle w:val="DipnotMetni"/>
        <w:rPr>
          <w:rFonts w:ascii="Gill Sans MT" w:hAnsi="Gill Sans MT" w:cs="Segoe UI"/>
          <w:sz w:val="16"/>
          <w:szCs w:val="16"/>
          <w:lang w:val="en-GB"/>
        </w:rPr>
      </w:pPr>
      <w:r w:rsidRPr="00416BF2">
        <w:rPr>
          <w:rStyle w:val="DipnotBavurusu"/>
          <w:rFonts w:cs="Segoe UI"/>
          <w:sz w:val="16"/>
          <w:szCs w:val="16"/>
          <w:lang w:val="en-GB"/>
        </w:rPr>
        <w:footnoteRef/>
      </w:r>
      <w:r w:rsidRPr="00416BF2">
        <w:rPr>
          <w:rFonts w:cs="Segoe UI"/>
          <w:sz w:val="16"/>
          <w:szCs w:val="16"/>
          <w:lang w:val="en-GB"/>
        </w:rPr>
        <w:t xml:space="preserve"> </w:t>
      </w:r>
      <w:r w:rsidR="000356D3" w:rsidRPr="00416BF2">
        <w:rPr>
          <w:rFonts w:ascii="Gill Sans MT" w:hAnsi="Gill Sans MT" w:cs="Segoe UI"/>
          <w:sz w:val="16"/>
          <w:szCs w:val="16"/>
          <w:lang w:val="en-GB"/>
        </w:rPr>
        <w:t>Corresponding</w:t>
      </w:r>
      <w:r w:rsidRPr="00416BF2">
        <w:rPr>
          <w:rFonts w:ascii="Gill Sans MT" w:hAnsi="Gill Sans MT" w:cs="Segoe UI"/>
          <w:sz w:val="16"/>
          <w:szCs w:val="16"/>
          <w:lang w:val="en-GB"/>
        </w:rPr>
        <w:t xml:space="preserve"> author, </w:t>
      </w:r>
      <w:hyperlink r:id="rId1" w:history="1">
        <w:r w:rsidRPr="00416BF2">
          <w:rPr>
            <w:rStyle w:val="Kpr"/>
            <w:rFonts w:ascii="Gill Sans MT" w:hAnsi="Gill Sans MT" w:cs="Segoe UI"/>
            <w:sz w:val="16"/>
            <w:szCs w:val="16"/>
            <w:lang w:val="en-GB"/>
          </w:rPr>
          <w:t>https://orcid.org/XXXX-XXXX-XXXX-XXXX</w:t>
        </w:r>
      </w:hyperlink>
      <w:r w:rsidRPr="00416BF2">
        <w:rPr>
          <w:rFonts w:ascii="Gill Sans MT" w:hAnsi="Gill Sans MT" w:cs="Segoe UI"/>
          <w:sz w:val="16"/>
          <w:szCs w:val="16"/>
          <w:lang w:val="en-GB"/>
        </w:rPr>
        <w:t>, University, Faculty, Department, Country,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B206" w14:textId="4773D78E" w:rsidR="005154C6" w:rsidRPr="00673FD7" w:rsidRDefault="00481EB4" w:rsidP="005154C6">
    <w:pPr>
      <w:pStyle w:val="stBilgi"/>
      <w:jc w:val="right"/>
      <w:rPr>
        <w:rFonts w:cs="Segoe UI"/>
      </w:rPr>
    </w:pPr>
    <w:r>
      <w:rPr>
        <w:noProof/>
      </w:rPr>
      <w:pict w14:anchorId="1F29D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53469" o:spid="_x0000_s2069" type="#_x0000_t75" style="position:absolute;left:0;text-align:left;margin-left:-84pt;margin-top:-85.1pt;width:595.45pt;height:842.15pt;z-index:-251657216;mso-position-horizontal-relative:margin;mso-position-vertical-relative:margin" o:allowincell="f">
          <v:imagedata r:id="rId1" o:title="WWWWW-15"/>
          <w10:wrap anchorx="margin" anchory="margin"/>
        </v:shape>
      </w:pict>
    </w:r>
    <w:r w:rsidR="005154C6" w:rsidRPr="005154C6">
      <w:rPr>
        <w:rFonts w:cs="Segoe UI"/>
      </w:rPr>
      <w:t xml:space="preserve"> </w:t>
    </w:r>
    <w:r w:rsidR="005154C6" w:rsidRPr="00673FD7">
      <w:rPr>
        <w:rFonts w:cs="Segoe UI"/>
      </w:rPr>
      <w:t>Author1, Author2 &amp; Author3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EFE6" w14:textId="63663CED" w:rsidR="00A0429B" w:rsidRPr="00C34823" w:rsidRDefault="00481EB4">
    <w:pPr>
      <w:pStyle w:val="stBilgi"/>
      <w:rPr>
        <w:i/>
        <w:iCs/>
        <w:lang w:val="en-GB"/>
      </w:rPr>
    </w:pPr>
    <w:r>
      <w:rPr>
        <w:i/>
        <w:iCs/>
        <w:noProof/>
      </w:rPr>
      <w:pict w14:anchorId="21EA2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53470" o:spid="_x0000_s2070" type="#_x0000_t75" style="position:absolute;margin-left:-83.4pt;margin-top:-85.3pt;width:595.45pt;height:842.15pt;z-index:-251656192;mso-position-horizontal-relative:margin;mso-position-vertical-relative:margin" o:allowincell="f">
          <v:imagedata r:id="rId1" o:title="WWWWW-15"/>
          <w10:wrap anchorx="margin" anchory="margin"/>
        </v:shape>
      </w:pict>
    </w:r>
    <w:r w:rsidR="00C34823" w:rsidRPr="00C34823">
      <w:rPr>
        <w:i/>
        <w:iCs/>
        <w:lang w:val="en-GB"/>
      </w:rPr>
      <w:t xml:space="preserve"> </w:t>
    </w:r>
    <w:r w:rsidR="00C34823" w:rsidRPr="007B0664">
      <w:rPr>
        <w:i/>
        <w:iCs/>
        <w:lang w:val="en-GB"/>
      </w:rPr>
      <w:t>Running Heading Up to Six Words</w:t>
    </w:r>
    <w:r w:rsidR="00C34823">
      <w:rPr>
        <w:i/>
        <w:iCs/>
        <w:lang w:val="en-GB"/>
      </w:rPr>
      <w:t>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D92D" w14:textId="31C0F555" w:rsidR="004B34F2" w:rsidRDefault="00481EB4" w:rsidP="00C42DA7">
    <w:pPr>
      <w:pStyle w:val="stBilgi"/>
      <w:jc w:val="center"/>
    </w:pPr>
    <w:r>
      <w:rPr>
        <w:noProof/>
      </w:rPr>
      <w:pict w14:anchorId="69815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253468" o:spid="_x0000_s2068" type="#_x0000_t75" style="position:absolute;left:0;text-align:left;margin-left:-76.3pt;margin-top:-85.9pt;width:595.45pt;height:842.15pt;z-index:-251658240;mso-position-horizontal-relative:margin;mso-position-vertical-relative:margin" o:allowincell="f">
          <v:imagedata r:id="rId1" o:title="WWWWW-15"/>
          <w10:wrap anchorx="margin" anchory="margin"/>
        </v:shape>
      </w:pict>
    </w:r>
  </w:p>
  <w:p w14:paraId="39F74230" w14:textId="77777777" w:rsidR="005A416A" w:rsidRDefault="005A4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6650"/>
    <w:multiLevelType w:val="hybridMultilevel"/>
    <w:tmpl w:val="B62AE4B4"/>
    <w:lvl w:ilvl="0" w:tplc="8DC09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2E52"/>
    <w:multiLevelType w:val="hybridMultilevel"/>
    <w:tmpl w:val="E2D471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hyphenationZone w:val="425"/>
  <w:evenAndOddHeaders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tzQ3sjAysjA2tTBW0lEKTi0uzszPAykwrgUAR/gQPywAAAA="/>
  </w:docVars>
  <w:rsids>
    <w:rsidRoot w:val="005F7C91"/>
    <w:rsid w:val="000002DC"/>
    <w:rsid w:val="000008C3"/>
    <w:rsid w:val="00011BDD"/>
    <w:rsid w:val="00021650"/>
    <w:rsid w:val="00031F76"/>
    <w:rsid w:val="000356D3"/>
    <w:rsid w:val="00035ED4"/>
    <w:rsid w:val="00041F5C"/>
    <w:rsid w:val="00043FC6"/>
    <w:rsid w:val="00063A84"/>
    <w:rsid w:val="00064861"/>
    <w:rsid w:val="00076731"/>
    <w:rsid w:val="00081664"/>
    <w:rsid w:val="00087D22"/>
    <w:rsid w:val="0009442E"/>
    <w:rsid w:val="00096558"/>
    <w:rsid w:val="000979E0"/>
    <w:rsid w:val="000A2B2E"/>
    <w:rsid w:val="000B1B70"/>
    <w:rsid w:val="000B60F6"/>
    <w:rsid w:val="000C1CC5"/>
    <w:rsid w:val="000C28BF"/>
    <w:rsid w:val="000C533B"/>
    <w:rsid w:val="000C55E1"/>
    <w:rsid w:val="000C77A5"/>
    <w:rsid w:val="000D18CD"/>
    <w:rsid w:val="000D24BA"/>
    <w:rsid w:val="000E41E0"/>
    <w:rsid w:val="000E501B"/>
    <w:rsid w:val="000E7E42"/>
    <w:rsid w:val="00103C2C"/>
    <w:rsid w:val="0011313A"/>
    <w:rsid w:val="00120CDB"/>
    <w:rsid w:val="00126C09"/>
    <w:rsid w:val="001354E9"/>
    <w:rsid w:val="0013672C"/>
    <w:rsid w:val="00137C8F"/>
    <w:rsid w:val="0014113C"/>
    <w:rsid w:val="00143C23"/>
    <w:rsid w:val="00145E81"/>
    <w:rsid w:val="0015011B"/>
    <w:rsid w:val="001522D1"/>
    <w:rsid w:val="00155663"/>
    <w:rsid w:val="00157C8A"/>
    <w:rsid w:val="00157D8C"/>
    <w:rsid w:val="00162ACC"/>
    <w:rsid w:val="00164938"/>
    <w:rsid w:val="001747CE"/>
    <w:rsid w:val="00183C09"/>
    <w:rsid w:val="001856B7"/>
    <w:rsid w:val="00186C81"/>
    <w:rsid w:val="00191F60"/>
    <w:rsid w:val="0019607C"/>
    <w:rsid w:val="00196574"/>
    <w:rsid w:val="00196D54"/>
    <w:rsid w:val="001A116A"/>
    <w:rsid w:val="001A59D3"/>
    <w:rsid w:val="001B42C6"/>
    <w:rsid w:val="001C7CC0"/>
    <w:rsid w:val="001D127F"/>
    <w:rsid w:val="001D6188"/>
    <w:rsid w:val="001F2584"/>
    <w:rsid w:val="001F289F"/>
    <w:rsid w:val="00201E6C"/>
    <w:rsid w:val="00201EB7"/>
    <w:rsid w:val="00203C3E"/>
    <w:rsid w:val="00207B58"/>
    <w:rsid w:val="002109D0"/>
    <w:rsid w:val="00214086"/>
    <w:rsid w:val="00227453"/>
    <w:rsid w:val="00232976"/>
    <w:rsid w:val="00235969"/>
    <w:rsid w:val="0023686B"/>
    <w:rsid w:val="00236940"/>
    <w:rsid w:val="00243416"/>
    <w:rsid w:val="0024707D"/>
    <w:rsid w:val="002471FA"/>
    <w:rsid w:val="002642F5"/>
    <w:rsid w:val="00265B77"/>
    <w:rsid w:val="00267359"/>
    <w:rsid w:val="00271FE5"/>
    <w:rsid w:val="002767FF"/>
    <w:rsid w:val="002A14F4"/>
    <w:rsid w:val="002A75D4"/>
    <w:rsid w:val="002A7940"/>
    <w:rsid w:val="002B6B25"/>
    <w:rsid w:val="002B7890"/>
    <w:rsid w:val="002B7AA9"/>
    <w:rsid w:val="002C5EF3"/>
    <w:rsid w:val="002D4EC3"/>
    <w:rsid w:val="002D6714"/>
    <w:rsid w:val="002D775E"/>
    <w:rsid w:val="002E3F35"/>
    <w:rsid w:val="002E6ADA"/>
    <w:rsid w:val="002F0A32"/>
    <w:rsid w:val="00303E72"/>
    <w:rsid w:val="0030786B"/>
    <w:rsid w:val="00312D39"/>
    <w:rsid w:val="00313B18"/>
    <w:rsid w:val="00316E7A"/>
    <w:rsid w:val="00317175"/>
    <w:rsid w:val="00325B87"/>
    <w:rsid w:val="0033135F"/>
    <w:rsid w:val="00332C37"/>
    <w:rsid w:val="00337F39"/>
    <w:rsid w:val="00340F83"/>
    <w:rsid w:val="003448FB"/>
    <w:rsid w:val="0034492C"/>
    <w:rsid w:val="00350735"/>
    <w:rsid w:val="00355490"/>
    <w:rsid w:val="003644DB"/>
    <w:rsid w:val="00370763"/>
    <w:rsid w:val="003726FE"/>
    <w:rsid w:val="00380C2A"/>
    <w:rsid w:val="00385AF5"/>
    <w:rsid w:val="003930C2"/>
    <w:rsid w:val="003B0D6A"/>
    <w:rsid w:val="003B7B81"/>
    <w:rsid w:val="003C18BA"/>
    <w:rsid w:val="003C2E21"/>
    <w:rsid w:val="003D3F4E"/>
    <w:rsid w:val="003D5A17"/>
    <w:rsid w:val="003E20C8"/>
    <w:rsid w:val="003E4683"/>
    <w:rsid w:val="003E5D57"/>
    <w:rsid w:val="003E73E9"/>
    <w:rsid w:val="003F06E1"/>
    <w:rsid w:val="003F0A0C"/>
    <w:rsid w:val="003F0D54"/>
    <w:rsid w:val="003F7566"/>
    <w:rsid w:val="00416BF2"/>
    <w:rsid w:val="00427582"/>
    <w:rsid w:val="00432378"/>
    <w:rsid w:val="0043238A"/>
    <w:rsid w:val="004325E7"/>
    <w:rsid w:val="00434EB6"/>
    <w:rsid w:val="00443074"/>
    <w:rsid w:val="004466F8"/>
    <w:rsid w:val="0045015D"/>
    <w:rsid w:val="004513D6"/>
    <w:rsid w:val="00454C90"/>
    <w:rsid w:val="0045755A"/>
    <w:rsid w:val="00472AEB"/>
    <w:rsid w:val="004743F8"/>
    <w:rsid w:val="00481EB4"/>
    <w:rsid w:val="0048710E"/>
    <w:rsid w:val="00490636"/>
    <w:rsid w:val="004A0E40"/>
    <w:rsid w:val="004B1DB7"/>
    <w:rsid w:val="004B34F2"/>
    <w:rsid w:val="004C0B5D"/>
    <w:rsid w:val="004C1FD4"/>
    <w:rsid w:val="004D0069"/>
    <w:rsid w:val="004D0E03"/>
    <w:rsid w:val="004D624F"/>
    <w:rsid w:val="004E78B5"/>
    <w:rsid w:val="004F0951"/>
    <w:rsid w:val="004F0DA0"/>
    <w:rsid w:val="004F5571"/>
    <w:rsid w:val="004F652A"/>
    <w:rsid w:val="00500997"/>
    <w:rsid w:val="00502DBE"/>
    <w:rsid w:val="005044A1"/>
    <w:rsid w:val="005154C6"/>
    <w:rsid w:val="00515A89"/>
    <w:rsid w:val="00520F38"/>
    <w:rsid w:val="005224C5"/>
    <w:rsid w:val="00523556"/>
    <w:rsid w:val="00532EA1"/>
    <w:rsid w:val="0054178A"/>
    <w:rsid w:val="00545FD4"/>
    <w:rsid w:val="005542D8"/>
    <w:rsid w:val="00555187"/>
    <w:rsid w:val="00561C1A"/>
    <w:rsid w:val="0056792D"/>
    <w:rsid w:val="0058078D"/>
    <w:rsid w:val="005845B0"/>
    <w:rsid w:val="005856A5"/>
    <w:rsid w:val="00597484"/>
    <w:rsid w:val="005A1612"/>
    <w:rsid w:val="005A416A"/>
    <w:rsid w:val="005A6FD3"/>
    <w:rsid w:val="005B0578"/>
    <w:rsid w:val="005B3B59"/>
    <w:rsid w:val="005D2317"/>
    <w:rsid w:val="005D3603"/>
    <w:rsid w:val="005D6152"/>
    <w:rsid w:val="005E5C09"/>
    <w:rsid w:val="005E6B71"/>
    <w:rsid w:val="005F1340"/>
    <w:rsid w:val="005F2522"/>
    <w:rsid w:val="005F27CB"/>
    <w:rsid w:val="005F754D"/>
    <w:rsid w:val="005F7C91"/>
    <w:rsid w:val="00600878"/>
    <w:rsid w:val="00622611"/>
    <w:rsid w:val="00624B1A"/>
    <w:rsid w:val="00636C91"/>
    <w:rsid w:val="00637CCE"/>
    <w:rsid w:val="00645FD5"/>
    <w:rsid w:val="00652159"/>
    <w:rsid w:val="00653F0D"/>
    <w:rsid w:val="00663B7E"/>
    <w:rsid w:val="0066427E"/>
    <w:rsid w:val="0067556A"/>
    <w:rsid w:val="00683CF3"/>
    <w:rsid w:val="00692C99"/>
    <w:rsid w:val="00693DB1"/>
    <w:rsid w:val="006A37E6"/>
    <w:rsid w:val="006B0B38"/>
    <w:rsid w:val="006B16AF"/>
    <w:rsid w:val="006B5FFD"/>
    <w:rsid w:val="006B6933"/>
    <w:rsid w:val="006C35F1"/>
    <w:rsid w:val="006C6CB8"/>
    <w:rsid w:val="006E1F64"/>
    <w:rsid w:val="00703EAB"/>
    <w:rsid w:val="00705EEB"/>
    <w:rsid w:val="00710874"/>
    <w:rsid w:val="00710FC9"/>
    <w:rsid w:val="00714965"/>
    <w:rsid w:val="007160F9"/>
    <w:rsid w:val="007242BF"/>
    <w:rsid w:val="00727294"/>
    <w:rsid w:val="00731004"/>
    <w:rsid w:val="00731541"/>
    <w:rsid w:val="00733FEB"/>
    <w:rsid w:val="00734A96"/>
    <w:rsid w:val="007351C8"/>
    <w:rsid w:val="007364BF"/>
    <w:rsid w:val="00737CC7"/>
    <w:rsid w:val="007508C5"/>
    <w:rsid w:val="007536C6"/>
    <w:rsid w:val="00756CA8"/>
    <w:rsid w:val="0076682A"/>
    <w:rsid w:val="007767F9"/>
    <w:rsid w:val="007821F6"/>
    <w:rsid w:val="00786340"/>
    <w:rsid w:val="007A192C"/>
    <w:rsid w:val="007A1E14"/>
    <w:rsid w:val="007B2FD9"/>
    <w:rsid w:val="007B4D88"/>
    <w:rsid w:val="007C2166"/>
    <w:rsid w:val="007C24DC"/>
    <w:rsid w:val="007D1B52"/>
    <w:rsid w:val="007D3615"/>
    <w:rsid w:val="007D3968"/>
    <w:rsid w:val="007D3B6C"/>
    <w:rsid w:val="007E2F1D"/>
    <w:rsid w:val="007E71B2"/>
    <w:rsid w:val="007F0649"/>
    <w:rsid w:val="007F5BBE"/>
    <w:rsid w:val="007F73AC"/>
    <w:rsid w:val="00800EA3"/>
    <w:rsid w:val="00801CED"/>
    <w:rsid w:val="0080424F"/>
    <w:rsid w:val="0080556E"/>
    <w:rsid w:val="008079A8"/>
    <w:rsid w:val="00807D52"/>
    <w:rsid w:val="00816927"/>
    <w:rsid w:val="00817529"/>
    <w:rsid w:val="00821F79"/>
    <w:rsid w:val="00827B5F"/>
    <w:rsid w:val="00834B80"/>
    <w:rsid w:val="00836040"/>
    <w:rsid w:val="00836478"/>
    <w:rsid w:val="00846542"/>
    <w:rsid w:val="00847451"/>
    <w:rsid w:val="008555C7"/>
    <w:rsid w:val="0086778A"/>
    <w:rsid w:val="0087780D"/>
    <w:rsid w:val="00895983"/>
    <w:rsid w:val="008A5AD1"/>
    <w:rsid w:val="008B18CA"/>
    <w:rsid w:val="008B2D8F"/>
    <w:rsid w:val="008B541E"/>
    <w:rsid w:val="008B66B1"/>
    <w:rsid w:val="008B6EF2"/>
    <w:rsid w:val="008C5320"/>
    <w:rsid w:val="008D1FFD"/>
    <w:rsid w:val="008D7E14"/>
    <w:rsid w:val="008E1AFA"/>
    <w:rsid w:val="008E2903"/>
    <w:rsid w:val="008E4325"/>
    <w:rsid w:val="008E7439"/>
    <w:rsid w:val="008F04A8"/>
    <w:rsid w:val="008F35E8"/>
    <w:rsid w:val="008F38BB"/>
    <w:rsid w:val="008F6CB1"/>
    <w:rsid w:val="00906B57"/>
    <w:rsid w:val="009113F9"/>
    <w:rsid w:val="00912DE7"/>
    <w:rsid w:val="00912DF9"/>
    <w:rsid w:val="00912EF9"/>
    <w:rsid w:val="00915A19"/>
    <w:rsid w:val="00926874"/>
    <w:rsid w:val="0093294B"/>
    <w:rsid w:val="00934181"/>
    <w:rsid w:val="00945730"/>
    <w:rsid w:val="0094583F"/>
    <w:rsid w:val="00950864"/>
    <w:rsid w:val="00953BA1"/>
    <w:rsid w:val="00954D40"/>
    <w:rsid w:val="00972D67"/>
    <w:rsid w:val="0097316F"/>
    <w:rsid w:val="00973448"/>
    <w:rsid w:val="00977802"/>
    <w:rsid w:val="009904DB"/>
    <w:rsid w:val="009904F3"/>
    <w:rsid w:val="00994A50"/>
    <w:rsid w:val="00997C82"/>
    <w:rsid w:val="009A17E4"/>
    <w:rsid w:val="009A2BD0"/>
    <w:rsid w:val="009A6FBF"/>
    <w:rsid w:val="009B2C7A"/>
    <w:rsid w:val="009C5679"/>
    <w:rsid w:val="009D0AD8"/>
    <w:rsid w:val="009E4290"/>
    <w:rsid w:val="009E6B6D"/>
    <w:rsid w:val="009F297C"/>
    <w:rsid w:val="00A03509"/>
    <w:rsid w:val="00A0429B"/>
    <w:rsid w:val="00A04307"/>
    <w:rsid w:val="00A1237D"/>
    <w:rsid w:val="00A16F3D"/>
    <w:rsid w:val="00A17101"/>
    <w:rsid w:val="00A17BD6"/>
    <w:rsid w:val="00A20838"/>
    <w:rsid w:val="00A20FCA"/>
    <w:rsid w:val="00A41A9A"/>
    <w:rsid w:val="00A450BD"/>
    <w:rsid w:val="00A51352"/>
    <w:rsid w:val="00A51F52"/>
    <w:rsid w:val="00A86A62"/>
    <w:rsid w:val="00A87835"/>
    <w:rsid w:val="00AA1754"/>
    <w:rsid w:val="00AA5CA7"/>
    <w:rsid w:val="00AB1026"/>
    <w:rsid w:val="00AB1223"/>
    <w:rsid w:val="00AB1914"/>
    <w:rsid w:val="00AB3B26"/>
    <w:rsid w:val="00AB68CA"/>
    <w:rsid w:val="00AE0777"/>
    <w:rsid w:val="00AF4F3B"/>
    <w:rsid w:val="00B129E4"/>
    <w:rsid w:val="00B12DBE"/>
    <w:rsid w:val="00B15E7C"/>
    <w:rsid w:val="00B27CF7"/>
    <w:rsid w:val="00B32533"/>
    <w:rsid w:val="00B33EDC"/>
    <w:rsid w:val="00B365EF"/>
    <w:rsid w:val="00B40F07"/>
    <w:rsid w:val="00B424AE"/>
    <w:rsid w:val="00B50A39"/>
    <w:rsid w:val="00B52A50"/>
    <w:rsid w:val="00B7317C"/>
    <w:rsid w:val="00B779C3"/>
    <w:rsid w:val="00B822EE"/>
    <w:rsid w:val="00B823DB"/>
    <w:rsid w:val="00BA0389"/>
    <w:rsid w:val="00BA2503"/>
    <w:rsid w:val="00BA47D4"/>
    <w:rsid w:val="00BC3138"/>
    <w:rsid w:val="00BE21FE"/>
    <w:rsid w:val="00BF5303"/>
    <w:rsid w:val="00C12A44"/>
    <w:rsid w:val="00C12D19"/>
    <w:rsid w:val="00C343BA"/>
    <w:rsid w:val="00C34823"/>
    <w:rsid w:val="00C370F8"/>
    <w:rsid w:val="00C37F96"/>
    <w:rsid w:val="00C419C1"/>
    <w:rsid w:val="00C42DA7"/>
    <w:rsid w:val="00C46790"/>
    <w:rsid w:val="00C46C39"/>
    <w:rsid w:val="00C47F31"/>
    <w:rsid w:val="00C51093"/>
    <w:rsid w:val="00C56448"/>
    <w:rsid w:val="00C65A3A"/>
    <w:rsid w:val="00C7114F"/>
    <w:rsid w:val="00C806E6"/>
    <w:rsid w:val="00C815EE"/>
    <w:rsid w:val="00C85A01"/>
    <w:rsid w:val="00C96754"/>
    <w:rsid w:val="00CA236C"/>
    <w:rsid w:val="00CA3AAA"/>
    <w:rsid w:val="00CA4B52"/>
    <w:rsid w:val="00CA60E9"/>
    <w:rsid w:val="00CB2183"/>
    <w:rsid w:val="00CB4C78"/>
    <w:rsid w:val="00CB700E"/>
    <w:rsid w:val="00CE1F48"/>
    <w:rsid w:val="00CF1906"/>
    <w:rsid w:val="00CF3061"/>
    <w:rsid w:val="00CF6786"/>
    <w:rsid w:val="00CF726D"/>
    <w:rsid w:val="00D00564"/>
    <w:rsid w:val="00D042EB"/>
    <w:rsid w:val="00D067B6"/>
    <w:rsid w:val="00D10BC8"/>
    <w:rsid w:val="00D165AC"/>
    <w:rsid w:val="00D21089"/>
    <w:rsid w:val="00D36294"/>
    <w:rsid w:val="00D4028A"/>
    <w:rsid w:val="00D415C3"/>
    <w:rsid w:val="00D52300"/>
    <w:rsid w:val="00D64DBD"/>
    <w:rsid w:val="00D8434F"/>
    <w:rsid w:val="00D9627E"/>
    <w:rsid w:val="00DA4EEA"/>
    <w:rsid w:val="00DB4AAF"/>
    <w:rsid w:val="00DB612F"/>
    <w:rsid w:val="00DC221E"/>
    <w:rsid w:val="00DC3E28"/>
    <w:rsid w:val="00DC66AC"/>
    <w:rsid w:val="00DE0C7C"/>
    <w:rsid w:val="00DF011F"/>
    <w:rsid w:val="00DF4472"/>
    <w:rsid w:val="00DF6158"/>
    <w:rsid w:val="00E0490D"/>
    <w:rsid w:val="00E071E4"/>
    <w:rsid w:val="00E11334"/>
    <w:rsid w:val="00E14079"/>
    <w:rsid w:val="00E1520C"/>
    <w:rsid w:val="00E24141"/>
    <w:rsid w:val="00E252F9"/>
    <w:rsid w:val="00E278A1"/>
    <w:rsid w:val="00E51726"/>
    <w:rsid w:val="00E52FCF"/>
    <w:rsid w:val="00E5401D"/>
    <w:rsid w:val="00E65966"/>
    <w:rsid w:val="00E667CD"/>
    <w:rsid w:val="00E71284"/>
    <w:rsid w:val="00E77C3C"/>
    <w:rsid w:val="00E85053"/>
    <w:rsid w:val="00E8663E"/>
    <w:rsid w:val="00E92584"/>
    <w:rsid w:val="00E92F25"/>
    <w:rsid w:val="00EA136E"/>
    <w:rsid w:val="00EA2D47"/>
    <w:rsid w:val="00EA3314"/>
    <w:rsid w:val="00EA7148"/>
    <w:rsid w:val="00EB281B"/>
    <w:rsid w:val="00EB29DA"/>
    <w:rsid w:val="00EB4051"/>
    <w:rsid w:val="00EC4A05"/>
    <w:rsid w:val="00EE0FC8"/>
    <w:rsid w:val="00F12477"/>
    <w:rsid w:val="00F1515B"/>
    <w:rsid w:val="00F173DB"/>
    <w:rsid w:val="00F2449A"/>
    <w:rsid w:val="00F4329B"/>
    <w:rsid w:val="00F44741"/>
    <w:rsid w:val="00F45A4B"/>
    <w:rsid w:val="00F53F06"/>
    <w:rsid w:val="00F626FA"/>
    <w:rsid w:val="00F64DB4"/>
    <w:rsid w:val="00F70CF8"/>
    <w:rsid w:val="00F7456D"/>
    <w:rsid w:val="00F87667"/>
    <w:rsid w:val="00F900D0"/>
    <w:rsid w:val="00F92659"/>
    <w:rsid w:val="00F93A09"/>
    <w:rsid w:val="00FA3A9A"/>
    <w:rsid w:val="00FA7824"/>
    <w:rsid w:val="00FB02DA"/>
    <w:rsid w:val="00FB4EC1"/>
    <w:rsid w:val="00FC1BFB"/>
    <w:rsid w:val="00FC4433"/>
    <w:rsid w:val="00FC5934"/>
    <w:rsid w:val="00FC6DE4"/>
    <w:rsid w:val="00FD1F8A"/>
    <w:rsid w:val="00FE15AF"/>
    <w:rsid w:val="00FE15D2"/>
    <w:rsid w:val="00FE4F4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5080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91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qFormat/>
    <w:rsid w:val="005F7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C91"/>
    <w:pPr>
      <w:spacing w:after="0" w:line="240" w:lineRule="auto"/>
    </w:pPr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F7C9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5644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564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5644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129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29E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C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C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12DE7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838"/>
    <w:rPr>
      <w:rFonts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838"/>
    <w:rPr>
      <w:rFonts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0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D0069"/>
  </w:style>
  <w:style w:type="character" w:customStyle="1" w:styleId="AklamaMetniChar">
    <w:name w:val="Açıklama Metni Char"/>
    <w:basedOn w:val="VarsaylanParagrafYazTipi"/>
    <w:link w:val="AklamaMetni"/>
    <w:uiPriority w:val="99"/>
    <w:rsid w:val="004D006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00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0069"/>
    <w:rPr>
      <w:b/>
      <w:bCs/>
    </w:rPr>
  </w:style>
  <w:style w:type="paragraph" w:styleId="ListeParagraf">
    <w:name w:val="List Paragraph"/>
    <w:basedOn w:val="Normal"/>
    <w:uiPriority w:val="34"/>
    <w:qFormat/>
    <w:rsid w:val="00F1515B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895983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597484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7484"/>
    <w:rPr>
      <w:rFonts w:ascii="Times New Roman" w:eastAsia="Times New Roman" w:hAnsi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3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80/00313831.2021.2021439" TargetMode="External"/><Relationship Id="rId18" Type="http://schemas.openxmlformats.org/officeDocument/2006/relationships/hyperlink" Target="https://guthriejensen.com/blog/skills-future-2020-infographi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oi.org/10.15390/EB.2020.82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3902/JPR.202127006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787/9789264248601-en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rte.org/" TargetMode="External"/><Relationship Id="rId14" Type="http://schemas.openxmlformats.org/officeDocument/2006/relationships/hyperlink" Target="https://doi.org/10.1016/j.lindif.2018.09.002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XXXX-XXXX-XXXX-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DBE7-FB4D-45BD-AE6C-EC266D2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2022-08-12T22:29:00Z</dcterms:created>
  <dcterms:modified xsi:type="dcterms:W3CDTF">2022-08-12T22:29:00Z</dcterms:modified>
</cp:coreProperties>
</file>